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418"/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0000FF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FF"/>
          <w:sz w:val="24"/>
          <w:szCs w:val="24"/>
          <w:highlight w:val="none"/>
        </w:rPr>
        <w:t>说明：</w:t>
      </w:r>
      <w:r>
        <w:rPr>
          <w:rFonts w:hint="eastAsia" w:ascii="宋体" w:hAnsi="宋体" w:cs="宋体"/>
          <w:b w:val="0"/>
          <w:bCs w:val="0"/>
          <w:color w:val="0000FF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cs="宋体"/>
          <w:color w:val="0000FF"/>
          <w:sz w:val="24"/>
          <w:szCs w:val="24"/>
          <w:highlight w:val="none"/>
          <w:lang w:val="en-US" w:eastAsia="zh-CN"/>
        </w:rPr>
        <w:t>本合同模板为燃料分公司采购侧，销售侧合同由燃料分公司会同电厂据此拟定。</w:t>
      </w:r>
    </w:p>
    <w:p>
      <w:pPr>
        <w:keepNext w:val="0"/>
        <w:keepLines w:val="0"/>
        <w:pageBreakBefore w:val="0"/>
        <w:widowControl w:val="0"/>
        <w:tabs>
          <w:tab w:val="left" w:pos="1418"/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cs="宋体"/>
          <w:color w:val="0000FF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0000FF"/>
          <w:sz w:val="24"/>
          <w:szCs w:val="24"/>
          <w:highlight w:val="none"/>
          <w:lang w:val="en-US" w:eastAsia="zh-CN"/>
        </w:rPr>
        <w:t xml:space="preserve">      2.电厂要根据实际情况及时修订本合同附件（包括不限于验收办法、掺杂使假认定及处理、安全管理等要求）。</w:t>
      </w:r>
    </w:p>
    <w:p>
      <w:pPr>
        <w:spacing w:beforeLines="50" w:line="14" w:lineRule="atLeast"/>
        <w:jc w:val="center"/>
        <w:rPr>
          <w:rFonts w:hint="eastAsia" w:ascii="仿宋_GB2312" w:hAnsi="仿宋_GB2312" w:eastAsia="仿宋_GB2312" w:cs="仿宋_GB2312"/>
          <w:b/>
          <w:bCs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</w:rPr>
        <w:t>煤炭购销合同</w:t>
      </w: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  <w:lang w:val="en-US" w:eastAsia="zh-CN"/>
        </w:rPr>
        <w:t>模板</w:t>
      </w: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</w:rPr>
        <w:t>（市场煤）</w:t>
      </w:r>
    </w:p>
    <w:p>
      <w:pPr>
        <w:spacing w:line="280" w:lineRule="exact"/>
        <w:ind w:firstLine="420" w:firstLineChars="2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出卖方（销方）：                           销方合同编号：</w:t>
      </w:r>
    </w:p>
    <w:p>
      <w:pPr>
        <w:spacing w:line="280" w:lineRule="exact"/>
        <w:ind w:firstLine="420" w:firstLineChars="2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买受方（购方）：                           购方合同编号：</w:t>
      </w:r>
    </w:p>
    <w:p>
      <w:pPr>
        <w:spacing w:line="280" w:lineRule="exact"/>
        <w:ind w:firstLine="420" w:firstLineChars="2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签订地点：                                签订时间：</w:t>
      </w:r>
      <w:r>
        <w:rPr>
          <w:rFonts w:hint="eastAsia" w:ascii="仿宋_GB2312" w:hAnsi="仿宋_GB2312" w:eastAsia="仿宋_GB2312" w:cs="仿宋_GB2312"/>
          <w:b/>
          <w:bCs/>
          <w:color w:val="FF0000"/>
          <w:szCs w:val="21"/>
        </w:rPr>
        <w:t>***</w:t>
      </w:r>
      <w:r>
        <w:rPr>
          <w:rFonts w:hint="eastAsia" w:ascii="仿宋_GB2312" w:hAnsi="仿宋_GB2312" w:eastAsia="仿宋_GB2312" w:cs="仿宋_GB2312"/>
          <w:kern w:val="0"/>
          <w:szCs w:val="21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FF0000"/>
          <w:szCs w:val="21"/>
        </w:rPr>
        <w:t>***</w:t>
      </w:r>
      <w:r>
        <w:rPr>
          <w:rFonts w:hint="eastAsia" w:ascii="仿宋_GB2312" w:hAnsi="仿宋_GB2312" w:eastAsia="仿宋_GB2312" w:cs="仿宋_GB2312"/>
          <w:kern w:val="0"/>
          <w:szCs w:val="21"/>
        </w:rPr>
        <w:t>月</w:t>
      </w:r>
      <w:r>
        <w:rPr>
          <w:rFonts w:hint="eastAsia" w:ascii="仿宋_GB2312" w:hAnsi="仿宋_GB2312" w:eastAsia="仿宋_GB2312" w:cs="仿宋_GB2312"/>
          <w:b/>
          <w:bCs/>
          <w:color w:val="FF0000"/>
          <w:szCs w:val="21"/>
        </w:rPr>
        <w:t>***</w:t>
      </w:r>
      <w:r>
        <w:rPr>
          <w:rFonts w:hint="eastAsia" w:ascii="仿宋_GB2312" w:hAnsi="仿宋_GB2312" w:eastAsia="仿宋_GB2312" w:cs="仿宋_GB2312"/>
          <w:kern w:val="0"/>
          <w:szCs w:val="21"/>
        </w:rPr>
        <w:t>日</w:t>
      </w:r>
    </w:p>
    <w:p>
      <w:pPr>
        <w:spacing w:line="280" w:lineRule="exact"/>
        <w:ind w:firstLine="420" w:firstLineChars="200"/>
        <w:rPr>
          <w:rFonts w:hint="eastAsia" w:ascii="仿宋_GB2312" w:hAnsi="仿宋_GB2312" w:eastAsia="仿宋_GB2312" w:cs="仿宋_GB2312"/>
          <w:b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根据《中华人民共和国民法典》及相关法律、法规的规定，购销双方本着诚信为本、合作共赢的原则，在平等、自愿、公平、诚实信用的基础上，经协商一致，达成如下协议：</w:t>
      </w:r>
    </w:p>
    <w:p>
      <w:pPr>
        <w:spacing w:line="280" w:lineRule="exact"/>
        <w:ind w:firstLine="422" w:firstLineChars="2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b/>
          <w:szCs w:val="21"/>
        </w:rPr>
        <w:t>第一条  收货单位、供煤单位、发货地点、品种、煤种、数量及合同期限</w:t>
      </w:r>
    </w:p>
    <w:p>
      <w:pPr>
        <w:spacing w:line="280" w:lineRule="exact"/>
        <w:ind w:firstLine="420" w:firstLineChars="2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1.收货单位：</w:t>
      </w:r>
    </w:p>
    <w:p>
      <w:pPr>
        <w:spacing w:line="280" w:lineRule="exact"/>
        <w:ind w:firstLine="630" w:firstLineChars="3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供煤单位：</w:t>
      </w:r>
    </w:p>
    <w:p>
      <w:pPr>
        <w:spacing w:line="280" w:lineRule="exact"/>
        <w:ind w:firstLine="420" w:firstLineChars="2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2.发货地点：                                 3.品种名称：</w:t>
      </w:r>
    </w:p>
    <w:p>
      <w:pPr>
        <w:spacing w:line="280" w:lineRule="exact"/>
        <w:ind w:firstLine="420" w:firstLineChars="2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4.煤种名称：                                 5.供煤数量：</w:t>
      </w:r>
      <w:r>
        <w:rPr>
          <w:rFonts w:hint="eastAsia" w:ascii="仿宋_GB2312" w:hAnsi="仿宋_GB2312" w:eastAsia="仿宋_GB2312" w:cs="仿宋_GB2312"/>
          <w:b/>
          <w:bCs/>
          <w:color w:val="FF0000"/>
          <w:szCs w:val="21"/>
        </w:rPr>
        <w:t>***</w:t>
      </w:r>
      <w:r>
        <w:rPr>
          <w:rFonts w:hint="eastAsia" w:ascii="仿宋_GB2312" w:hAnsi="仿宋_GB2312" w:eastAsia="仿宋_GB2312" w:cs="仿宋_GB2312"/>
          <w:szCs w:val="21"/>
        </w:rPr>
        <w:t>万吨</w:t>
      </w:r>
    </w:p>
    <w:p>
      <w:pPr>
        <w:spacing w:line="280" w:lineRule="exact"/>
        <w:ind w:firstLine="420" w:firstLineChars="2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6.合同期限：</w:t>
      </w:r>
      <w:r>
        <w:rPr>
          <w:rFonts w:hint="eastAsia" w:ascii="仿宋_GB2312" w:hAnsi="仿宋_GB2312" w:eastAsia="仿宋_GB2312" w:cs="仿宋_GB2312"/>
          <w:b/>
          <w:bCs/>
          <w:color w:val="FF0000"/>
          <w:szCs w:val="21"/>
        </w:rPr>
        <w:t>***</w:t>
      </w:r>
      <w:r>
        <w:rPr>
          <w:rFonts w:hint="eastAsia" w:ascii="仿宋_GB2312" w:hAnsi="仿宋_GB2312" w:eastAsia="仿宋_GB2312" w:cs="仿宋_GB2312"/>
          <w:kern w:val="0"/>
          <w:szCs w:val="21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FF0000"/>
          <w:szCs w:val="21"/>
        </w:rPr>
        <w:t>***</w:t>
      </w:r>
      <w:r>
        <w:rPr>
          <w:rFonts w:hint="eastAsia" w:ascii="仿宋_GB2312" w:hAnsi="仿宋_GB2312" w:eastAsia="仿宋_GB2312" w:cs="仿宋_GB2312"/>
          <w:kern w:val="0"/>
          <w:szCs w:val="21"/>
        </w:rPr>
        <w:t>月</w:t>
      </w:r>
      <w:r>
        <w:rPr>
          <w:rFonts w:hint="eastAsia" w:ascii="仿宋_GB2312" w:hAnsi="仿宋_GB2312" w:eastAsia="仿宋_GB2312" w:cs="仿宋_GB2312"/>
          <w:b/>
          <w:bCs/>
          <w:color w:val="FF0000"/>
          <w:szCs w:val="21"/>
        </w:rPr>
        <w:t>***</w:t>
      </w:r>
      <w:r>
        <w:rPr>
          <w:rFonts w:hint="eastAsia" w:ascii="仿宋_GB2312" w:hAnsi="仿宋_GB2312" w:eastAsia="仿宋_GB2312" w:cs="仿宋_GB2312"/>
          <w:kern w:val="0"/>
          <w:szCs w:val="21"/>
        </w:rPr>
        <w:t>日</w:t>
      </w:r>
      <w:r>
        <w:rPr>
          <w:rFonts w:hint="eastAsia" w:ascii="仿宋_GB2312" w:hAnsi="仿宋_GB2312" w:eastAsia="仿宋_GB2312" w:cs="仿宋_GB2312"/>
          <w:szCs w:val="21"/>
        </w:rPr>
        <w:t>至</w:t>
      </w:r>
      <w:r>
        <w:rPr>
          <w:rFonts w:hint="eastAsia" w:ascii="仿宋_GB2312" w:hAnsi="仿宋_GB2312" w:eastAsia="仿宋_GB2312" w:cs="仿宋_GB2312"/>
          <w:b/>
          <w:bCs/>
          <w:color w:val="FF0000"/>
          <w:szCs w:val="21"/>
        </w:rPr>
        <w:t>***</w:t>
      </w:r>
      <w:r>
        <w:rPr>
          <w:rFonts w:hint="eastAsia" w:ascii="仿宋_GB2312" w:hAnsi="仿宋_GB2312" w:eastAsia="仿宋_GB2312" w:cs="仿宋_GB2312"/>
          <w:kern w:val="0"/>
          <w:szCs w:val="21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FF0000"/>
          <w:szCs w:val="21"/>
        </w:rPr>
        <w:t>***</w:t>
      </w:r>
      <w:r>
        <w:rPr>
          <w:rFonts w:hint="eastAsia" w:ascii="仿宋_GB2312" w:hAnsi="仿宋_GB2312" w:eastAsia="仿宋_GB2312" w:cs="仿宋_GB2312"/>
          <w:kern w:val="0"/>
          <w:szCs w:val="21"/>
        </w:rPr>
        <w:t>月</w:t>
      </w:r>
      <w:r>
        <w:rPr>
          <w:rFonts w:hint="eastAsia" w:ascii="仿宋_GB2312" w:hAnsi="仿宋_GB2312" w:eastAsia="仿宋_GB2312" w:cs="仿宋_GB2312"/>
          <w:b/>
          <w:bCs/>
          <w:color w:val="FF0000"/>
          <w:szCs w:val="21"/>
        </w:rPr>
        <w:t>***</w:t>
      </w:r>
      <w:r>
        <w:rPr>
          <w:rFonts w:hint="eastAsia" w:ascii="仿宋_GB2312" w:hAnsi="仿宋_GB2312" w:eastAsia="仿宋_GB2312" w:cs="仿宋_GB2312"/>
          <w:kern w:val="0"/>
          <w:szCs w:val="21"/>
        </w:rPr>
        <w:t>日</w:t>
      </w:r>
    </w:p>
    <w:p>
      <w:pPr>
        <w:spacing w:line="280" w:lineRule="exact"/>
        <w:ind w:firstLine="420" w:firstLineChars="2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7.供煤计划：</w:t>
      </w:r>
    </w:p>
    <w:tbl>
      <w:tblPr>
        <w:tblStyle w:val="7"/>
        <w:tblW w:w="93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9" w:type="dxa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666" w:type="dxa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vertAlign w:val="baseline"/>
                <w:lang w:val="en-US" w:eastAsia="zh-CN"/>
              </w:rPr>
              <w:t>1月</w:t>
            </w:r>
          </w:p>
        </w:tc>
        <w:tc>
          <w:tcPr>
            <w:tcW w:w="666" w:type="dxa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vertAlign w:val="baseline"/>
                <w:lang w:val="en-US" w:eastAsia="zh-CN"/>
              </w:rPr>
              <w:t>2月</w:t>
            </w:r>
          </w:p>
        </w:tc>
        <w:tc>
          <w:tcPr>
            <w:tcW w:w="666" w:type="dxa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vertAlign w:val="baseline"/>
                <w:lang w:val="en-US" w:eastAsia="zh-CN"/>
              </w:rPr>
              <w:t>3月</w:t>
            </w:r>
          </w:p>
        </w:tc>
        <w:tc>
          <w:tcPr>
            <w:tcW w:w="666" w:type="dxa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vertAlign w:val="baseline"/>
                <w:lang w:val="en-US" w:eastAsia="zh-CN"/>
              </w:rPr>
              <w:t>4月</w:t>
            </w:r>
          </w:p>
        </w:tc>
        <w:tc>
          <w:tcPr>
            <w:tcW w:w="666" w:type="dxa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vertAlign w:val="baseline"/>
                <w:lang w:val="en-US" w:eastAsia="zh-CN"/>
              </w:rPr>
              <w:t>5月</w:t>
            </w:r>
          </w:p>
        </w:tc>
        <w:tc>
          <w:tcPr>
            <w:tcW w:w="666" w:type="dxa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vertAlign w:val="baseline"/>
                <w:lang w:val="en-US" w:eastAsia="zh-CN"/>
              </w:rPr>
              <w:t>6月</w:t>
            </w:r>
          </w:p>
        </w:tc>
        <w:tc>
          <w:tcPr>
            <w:tcW w:w="666" w:type="dxa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vertAlign w:val="baseline"/>
                <w:lang w:val="en-US" w:eastAsia="zh-CN"/>
              </w:rPr>
              <w:t>7月</w:t>
            </w:r>
          </w:p>
        </w:tc>
        <w:tc>
          <w:tcPr>
            <w:tcW w:w="666" w:type="dxa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vertAlign w:val="baseline"/>
                <w:lang w:val="en-US" w:eastAsia="zh-CN"/>
              </w:rPr>
              <w:t>8月</w:t>
            </w:r>
          </w:p>
        </w:tc>
        <w:tc>
          <w:tcPr>
            <w:tcW w:w="666" w:type="dxa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vertAlign w:val="baseline"/>
                <w:lang w:val="en-US" w:eastAsia="zh-CN"/>
              </w:rPr>
              <w:t>9月</w:t>
            </w:r>
          </w:p>
        </w:tc>
        <w:tc>
          <w:tcPr>
            <w:tcW w:w="666" w:type="dxa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vertAlign w:val="baseline"/>
                <w:lang w:val="en-US" w:eastAsia="zh-CN"/>
              </w:rPr>
              <w:t>10月</w:t>
            </w:r>
          </w:p>
        </w:tc>
        <w:tc>
          <w:tcPr>
            <w:tcW w:w="666" w:type="dxa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vertAlign w:val="baseline"/>
                <w:lang w:val="en-US" w:eastAsia="zh-CN"/>
              </w:rPr>
              <w:t>11月</w:t>
            </w:r>
          </w:p>
        </w:tc>
        <w:tc>
          <w:tcPr>
            <w:tcW w:w="666" w:type="dxa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vertAlign w:val="baseline"/>
                <w:lang w:val="en-US" w:eastAsia="zh-CN"/>
              </w:rPr>
              <w:t>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9" w:type="dxa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vertAlign w:val="baseline"/>
                <w:lang w:val="en-US" w:eastAsia="zh-CN"/>
              </w:rPr>
              <w:t>数量（万吨）</w:t>
            </w:r>
          </w:p>
        </w:tc>
        <w:tc>
          <w:tcPr>
            <w:tcW w:w="666" w:type="dxa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</w:p>
        </w:tc>
        <w:tc>
          <w:tcPr>
            <w:tcW w:w="666" w:type="dxa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</w:p>
        </w:tc>
        <w:tc>
          <w:tcPr>
            <w:tcW w:w="666" w:type="dxa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</w:p>
        </w:tc>
        <w:tc>
          <w:tcPr>
            <w:tcW w:w="666" w:type="dxa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</w:p>
        </w:tc>
        <w:tc>
          <w:tcPr>
            <w:tcW w:w="666" w:type="dxa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</w:p>
        </w:tc>
        <w:tc>
          <w:tcPr>
            <w:tcW w:w="666" w:type="dxa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</w:p>
        </w:tc>
        <w:tc>
          <w:tcPr>
            <w:tcW w:w="666" w:type="dxa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</w:p>
        </w:tc>
        <w:tc>
          <w:tcPr>
            <w:tcW w:w="666" w:type="dxa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</w:p>
        </w:tc>
        <w:tc>
          <w:tcPr>
            <w:tcW w:w="666" w:type="dxa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</w:p>
        </w:tc>
        <w:tc>
          <w:tcPr>
            <w:tcW w:w="666" w:type="dxa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</w:p>
        </w:tc>
        <w:tc>
          <w:tcPr>
            <w:tcW w:w="666" w:type="dxa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</w:p>
        </w:tc>
        <w:tc>
          <w:tcPr>
            <w:tcW w:w="666" w:type="dxa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</w:p>
        </w:tc>
      </w:tr>
    </w:tbl>
    <w:p>
      <w:pPr>
        <w:spacing w:line="280" w:lineRule="exact"/>
        <w:ind w:firstLine="422" w:firstLineChars="200"/>
        <w:rPr>
          <w:rFonts w:hint="eastAsia" w:ascii="仿宋_GB2312" w:hAnsi="仿宋_GB2312" w:eastAsia="仿宋_GB2312" w:cs="仿宋_GB2312"/>
          <w:b/>
          <w:szCs w:val="21"/>
        </w:rPr>
      </w:pPr>
      <w:r>
        <w:rPr>
          <w:rFonts w:hint="eastAsia" w:ascii="仿宋_GB2312" w:hAnsi="仿宋_GB2312" w:eastAsia="仿宋_GB2312" w:cs="仿宋_GB2312"/>
          <w:b/>
          <w:szCs w:val="21"/>
        </w:rPr>
        <w:t>第二条  交货地点及方式：</w:t>
      </w:r>
    </w:p>
    <w:p>
      <w:pPr>
        <w:spacing w:line="280" w:lineRule="exact"/>
        <w:ind w:firstLine="420" w:firstLineChars="200"/>
        <w:rPr>
          <w:rFonts w:hint="eastAsia" w:ascii="仿宋_GB2312" w:hAnsi="仿宋_GB2312" w:eastAsia="仿宋_GB2312" w:cs="仿宋_GB2312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Cs w:val="21"/>
        </w:rPr>
        <w:t>2.1由销方组织汽车将煤由发货地点运送到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收货单位</w:t>
      </w:r>
      <w:r>
        <w:rPr>
          <w:rFonts w:hint="eastAsia" w:ascii="仿宋_GB2312" w:hAnsi="仿宋_GB2312" w:eastAsia="仿宋_GB2312" w:cs="仿宋_GB2312"/>
          <w:szCs w:val="21"/>
        </w:rPr>
        <w:t>煤场或卸煤沟。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（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火车煤：</w:t>
      </w:r>
      <w:r>
        <w:rPr>
          <w:rFonts w:hint="eastAsia" w:ascii="仿宋_GB2312" w:hAnsi="仿宋_GB2312" w:eastAsia="仿宋_GB2312" w:cs="仿宋_GB2312"/>
          <w:szCs w:val="21"/>
        </w:rPr>
        <w:t>销方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szCs w:val="21"/>
        </w:rPr>
        <w:t>办理火车运输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及到</w:t>
      </w:r>
      <w:r>
        <w:rPr>
          <w:rFonts w:hint="eastAsia" w:ascii="仿宋_GB2312" w:hAnsi="仿宋_GB2312" w:eastAsia="仿宋_GB2312" w:cs="仿宋_GB2312"/>
          <w:szCs w:val="21"/>
        </w:rPr>
        <w:t>收货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单位的汽车运输</w:t>
      </w:r>
      <w:r>
        <w:rPr>
          <w:rFonts w:hint="eastAsia" w:ascii="仿宋_GB2312" w:hAnsi="仿宋_GB2312" w:eastAsia="仿宋_GB2312" w:cs="仿宋_GB2312"/>
          <w:szCs w:val="21"/>
        </w:rPr>
        <w:t>，到收货单位煤场的所有运输费用由销方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szCs w:val="21"/>
        </w:rPr>
        <w:t>，到厂验收交货。代发煤出具委托结算书相关证明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。）</w:t>
      </w:r>
    </w:p>
    <w:p>
      <w:pPr>
        <w:spacing w:line="280" w:lineRule="exact"/>
        <w:ind w:firstLine="420" w:firstLineChars="200"/>
        <w:rPr>
          <w:rFonts w:hint="eastAsia" w:ascii="仿宋_GB2312" w:hAnsi="仿宋_GB2312" w:eastAsia="仿宋_GB2312" w:cs="仿宋_GB2312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Cs w:val="21"/>
        </w:rPr>
        <w:t>2.2 销方不得安排“有安全隐患”车辆承运电煤，电煤运输全过程由销方全权负责并承担运输责任，煤经购方或收货单位验收合格前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，</w:t>
      </w:r>
      <w:r>
        <w:rPr>
          <w:rFonts w:hint="eastAsia" w:ascii="仿宋_GB2312" w:hAnsi="仿宋_GB2312" w:eastAsia="仿宋_GB2312" w:cs="仿宋_GB2312"/>
          <w:szCs w:val="21"/>
        </w:rPr>
        <w:t>所产生的一切经济纠纷和法律责任均由销方负责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。</w:t>
      </w:r>
    </w:p>
    <w:p>
      <w:pPr>
        <w:spacing w:line="280" w:lineRule="exact"/>
        <w:ind w:firstLine="422" w:firstLineChars="200"/>
        <w:rPr>
          <w:rFonts w:hint="eastAsia" w:ascii="仿宋_GB2312" w:hAnsi="仿宋_GB2312" w:eastAsia="仿宋_GB2312" w:cs="仿宋_GB2312"/>
          <w:b/>
          <w:kern w:val="0"/>
          <w:szCs w:val="21"/>
        </w:rPr>
      </w:pPr>
      <w:r>
        <w:rPr>
          <w:rFonts w:hint="eastAsia" w:ascii="仿宋_GB2312" w:hAnsi="仿宋_GB2312" w:eastAsia="仿宋_GB2312" w:cs="仿宋_GB2312"/>
          <w:b/>
          <w:szCs w:val="21"/>
        </w:rPr>
        <w:t>第三条  单价</w:t>
      </w:r>
      <w:r>
        <w:rPr>
          <w:rFonts w:hint="eastAsia" w:ascii="仿宋_GB2312" w:hAnsi="仿宋_GB2312" w:eastAsia="仿宋_GB2312" w:cs="仿宋_GB2312"/>
          <w:b/>
          <w:kern w:val="0"/>
          <w:szCs w:val="21"/>
        </w:rPr>
        <w:t>及计价标准</w:t>
      </w:r>
      <w:bookmarkStart w:id="8" w:name="_GoBack"/>
      <w:bookmarkEnd w:id="8"/>
    </w:p>
    <w:p>
      <w:pPr>
        <w:spacing w:line="280" w:lineRule="exact"/>
        <w:ind w:firstLine="420" w:firstLineChars="200"/>
        <w:rPr>
          <w:rFonts w:hint="eastAsia" w:ascii="仿宋_GB2312" w:hAnsi="仿宋_GB2312" w:eastAsia="仿宋_GB2312" w:cs="仿宋_GB2312"/>
          <w:b/>
          <w:bCs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3.1</w:t>
      </w:r>
      <w:r>
        <w:rPr>
          <w:rFonts w:hint="eastAsia" w:ascii="仿宋_GB2312" w:hAnsi="仿宋_GB2312" w:eastAsia="仿宋_GB2312" w:cs="仿宋_GB2312"/>
          <w:szCs w:val="21"/>
        </w:rPr>
        <w:t>结算价格 = 合同价格+质量调整价+履约率调整价</w:t>
      </w:r>
      <w:r>
        <w:rPr>
          <w:rFonts w:hint="eastAsia" w:ascii="仿宋_GB2312" w:hAnsi="仿宋_GB2312" w:eastAsia="仿宋_GB2312" w:cs="仿宋_GB2312"/>
          <w:szCs w:val="21"/>
        </w:rPr>
        <w:t>－2元/吨</w:t>
      </w:r>
    </w:p>
    <w:p>
      <w:pPr>
        <w:spacing w:line="280" w:lineRule="exact"/>
        <w:ind w:firstLine="420" w:firstLineChars="2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3.2</w:t>
      </w:r>
      <w:r>
        <w:rPr>
          <w:rFonts w:hint="eastAsia" w:ascii="仿宋_GB2312" w:hAnsi="仿宋_GB2312" w:eastAsia="仿宋_GB2312" w:cs="仿宋_GB2312"/>
          <w:b/>
          <w:bCs/>
          <w:kern w:val="0"/>
          <w:szCs w:val="21"/>
        </w:rPr>
        <w:t>合同价格：</w:t>
      </w:r>
      <w:bookmarkStart w:id="0" w:name="_Hlk83977293"/>
      <w:r>
        <w:rPr>
          <w:rFonts w:hint="eastAsia" w:ascii="仿宋_GB2312" w:hAnsi="仿宋_GB2312" w:eastAsia="仿宋_GB2312" w:cs="仿宋_GB2312"/>
          <w:szCs w:val="21"/>
        </w:rPr>
        <w:t>按到厂验收收到基低位发热量及干燥基全硫计价，收到基低位发热量Qnet,ar=</w:t>
      </w:r>
      <w:r>
        <w:rPr>
          <w:rFonts w:hint="eastAsia" w:ascii="仿宋_GB2312" w:hAnsi="仿宋_GB2312" w:eastAsia="仿宋_GB2312" w:cs="仿宋_GB2312"/>
          <w:b/>
          <w:bCs/>
          <w:color w:val="FF0000"/>
          <w:szCs w:val="21"/>
        </w:rPr>
        <w:t>***</w:t>
      </w:r>
      <w:r>
        <w:rPr>
          <w:rFonts w:hint="eastAsia" w:ascii="仿宋_GB2312" w:hAnsi="仿宋_GB2312" w:eastAsia="仿宋_GB2312" w:cs="仿宋_GB2312"/>
          <w:szCs w:val="21"/>
        </w:rPr>
        <w:t>千卡/千克，干燥基全硫St,d≤</w:t>
      </w:r>
      <w:r>
        <w:rPr>
          <w:rFonts w:hint="eastAsia" w:ascii="仿宋_GB2312" w:hAnsi="仿宋_GB2312" w:eastAsia="仿宋_GB2312" w:cs="仿宋_GB2312"/>
          <w:b/>
          <w:bCs/>
          <w:color w:val="FF0000"/>
          <w:szCs w:val="21"/>
        </w:rPr>
        <w:t>**</w:t>
      </w:r>
      <w:r>
        <w:rPr>
          <w:rFonts w:hint="eastAsia" w:ascii="仿宋_GB2312" w:hAnsi="仿宋_GB2312" w:eastAsia="仿宋_GB2312" w:cs="仿宋_GB2312"/>
          <w:szCs w:val="21"/>
        </w:rPr>
        <w:t>%时，执行一票到厂含税基价</w:t>
      </w:r>
      <w:r>
        <w:rPr>
          <w:rFonts w:hint="eastAsia" w:ascii="仿宋_GB2312" w:hAnsi="仿宋_GB2312" w:eastAsia="仿宋_GB2312" w:cs="仿宋_GB2312"/>
          <w:b/>
          <w:bCs/>
          <w:color w:val="FF0000"/>
          <w:szCs w:val="21"/>
        </w:rPr>
        <w:t>***</w:t>
      </w:r>
      <w:r>
        <w:rPr>
          <w:rFonts w:hint="eastAsia" w:ascii="仿宋_GB2312" w:hAnsi="仿宋_GB2312" w:eastAsia="仿宋_GB2312" w:cs="仿宋_GB2312"/>
          <w:szCs w:val="21"/>
        </w:rPr>
        <w:t>元/吨</w:t>
      </w:r>
      <w:bookmarkStart w:id="1" w:name="_Hlk93394458"/>
      <w:r>
        <w:rPr>
          <w:rFonts w:hint="eastAsia" w:ascii="仿宋_GB2312" w:hAnsi="仿宋_GB2312" w:eastAsia="仿宋_GB2312" w:cs="仿宋_GB2312"/>
          <w:szCs w:val="21"/>
        </w:rPr>
        <w:t>（不含税价</w:t>
      </w:r>
      <w:r>
        <w:rPr>
          <w:rFonts w:hint="eastAsia" w:ascii="仿宋_GB2312" w:hAnsi="仿宋_GB2312" w:eastAsia="仿宋_GB2312" w:cs="仿宋_GB2312"/>
          <w:b/>
          <w:bCs/>
          <w:color w:val="FF0000"/>
          <w:szCs w:val="21"/>
        </w:rPr>
        <w:t>***</w:t>
      </w:r>
      <w:r>
        <w:rPr>
          <w:rFonts w:hint="eastAsia" w:ascii="仿宋_GB2312" w:hAnsi="仿宋_GB2312" w:eastAsia="仿宋_GB2312" w:cs="仿宋_GB2312"/>
          <w:szCs w:val="21"/>
        </w:rPr>
        <w:t>元/吨，税额单价</w:t>
      </w:r>
      <w:r>
        <w:rPr>
          <w:rFonts w:hint="eastAsia" w:ascii="仿宋_GB2312" w:hAnsi="仿宋_GB2312" w:eastAsia="仿宋_GB2312" w:cs="仿宋_GB2312"/>
          <w:b/>
          <w:bCs/>
          <w:color w:val="FF0000"/>
          <w:szCs w:val="21"/>
        </w:rPr>
        <w:t>***</w:t>
      </w:r>
      <w:r>
        <w:rPr>
          <w:rFonts w:hint="eastAsia" w:ascii="仿宋_GB2312" w:hAnsi="仿宋_GB2312" w:eastAsia="仿宋_GB2312" w:cs="仿宋_GB2312"/>
          <w:szCs w:val="21"/>
        </w:rPr>
        <w:t>元/吨）</w:t>
      </w:r>
      <w:bookmarkEnd w:id="1"/>
      <w:r>
        <w:rPr>
          <w:rFonts w:hint="eastAsia" w:ascii="仿宋_GB2312" w:hAnsi="仿宋_GB2312" w:eastAsia="仿宋_GB2312" w:cs="仿宋_GB2312"/>
          <w:szCs w:val="21"/>
        </w:rPr>
        <w:t>。</w:t>
      </w:r>
    </w:p>
    <w:p>
      <w:pPr>
        <w:tabs>
          <w:tab w:val="left" w:pos="3570"/>
        </w:tabs>
        <w:spacing w:line="280" w:lineRule="exact"/>
        <w:ind w:firstLine="420" w:firstLineChars="200"/>
        <w:rPr>
          <w:rFonts w:hint="eastAsia" w:ascii="仿宋_GB2312" w:hAnsi="仿宋_GB2312" w:eastAsia="仿宋_GB2312" w:cs="仿宋_GB2312"/>
          <w:szCs w:val="21"/>
        </w:rPr>
      </w:pPr>
      <w:bookmarkStart w:id="2" w:name="_Hlk121734756"/>
      <w:r>
        <w:rPr>
          <w:rFonts w:hint="eastAsia" w:ascii="仿宋_GB2312" w:hAnsi="仿宋_GB2312" w:eastAsia="仿宋_GB2312" w:cs="仿宋_GB2312"/>
          <w:szCs w:val="21"/>
        </w:rPr>
        <w:t>单车（抽查）或单批次</w:t>
      </w:r>
      <w:r>
        <w:rPr>
          <w:rFonts w:hint="eastAsia" w:ascii="仿宋_GB2312" w:hAnsi="仿宋_GB2312" w:eastAsia="仿宋_GB2312" w:cs="仿宋_GB2312"/>
          <w:kern w:val="0"/>
          <w:szCs w:val="21"/>
        </w:rPr>
        <w:t>（全天）</w:t>
      </w:r>
      <w:r>
        <w:rPr>
          <w:rFonts w:hint="eastAsia" w:ascii="仿宋_GB2312" w:hAnsi="仿宋_GB2312" w:eastAsia="仿宋_GB2312" w:cs="仿宋_GB2312"/>
          <w:szCs w:val="21"/>
        </w:rPr>
        <w:t>收到基低位发热量Qnet,ar＜</w:t>
      </w:r>
      <w:r>
        <w:rPr>
          <w:rFonts w:hint="eastAsia" w:ascii="仿宋_GB2312" w:hAnsi="仿宋_GB2312" w:eastAsia="仿宋_GB2312" w:cs="仿宋_GB2312"/>
          <w:b/>
          <w:bCs/>
          <w:color w:val="FF0000"/>
          <w:szCs w:val="21"/>
        </w:rPr>
        <w:t>***</w:t>
      </w:r>
      <w:r>
        <w:rPr>
          <w:rFonts w:hint="eastAsia" w:ascii="仿宋_GB2312" w:hAnsi="仿宋_GB2312" w:eastAsia="仿宋_GB2312" w:cs="仿宋_GB2312"/>
          <w:szCs w:val="21"/>
        </w:rPr>
        <w:t>千卡/千克时，不纳入执行期内加权结算，按3.4合同条款执行。</w:t>
      </w:r>
      <w:bookmarkEnd w:id="0"/>
      <w:bookmarkEnd w:id="2"/>
    </w:p>
    <w:p>
      <w:pPr>
        <w:tabs>
          <w:tab w:val="left" w:pos="3570"/>
        </w:tabs>
        <w:spacing w:line="280" w:lineRule="exact"/>
        <w:ind w:firstLine="420" w:firstLineChars="200"/>
        <w:rPr>
          <w:rFonts w:hint="eastAsia" w:ascii="仿宋_GB2312" w:hAnsi="仿宋_GB2312" w:eastAsia="仿宋_GB2312" w:cs="仿宋_GB2312"/>
          <w:color w:val="0000FF"/>
          <w:szCs w:val="21"/>
        </w:rPr>
      </w:pPr>
      <w:r>
        <w:rPr>
          <w:rFonts w:hint="eastAsia" w:ascii="仿宋_GB2312" w:hAnsi="仿宋_GB2312" w:eastAsia="仿宋_GB2312" w:cs="仿宋_GB2312"/>
          <w:color w:val="0000FF"/>
          <w:szCs w:val="21"/>
        </w:rPr>
        <w:t>执行说明：基准热值≥</w:t>
      </w:r>
      <w:r>
        <w:rPr>
          <w:rFonts w:hint="eastAsia" w:ascii="仿宋_GB2312" w:hAnsi="仿宋_GB2312" w:eastAsia="仿宋_GB2312" w:cs="仿宋_GB2312"/>
          <w:color w:val="0000FF"/>
          <w:szCs w:val="21"/>
          <w:lang w:val="en-US" w:eastAsia="zh-CN"/>
        </w:rPr>
        <w:t>5000</w:t>
      </w:r>
      <w:r>
        <w:rPr>
          <w:rFonts w:hint="eastAsia" w:ascii="仿宋_GB2312" w:hAnsi="仿宋_GB2312" w:eastAsia="仿宋_GB2312" w:cs="仿宋_GB2312"/>
          <w:color w:val="0000FF"/>
          <w:szCs w:val="21"/>
        </w:rPr>
        <w:t>千卡/千克，</w:t>
      </w:r>
      <w:r>
        <w:rPr>
          <w:rFonts w:hint="eastAsia" w:ascii="仿宋_GB2312" w:hAnsi="仿宋_GB2312" w:eastAsia="仿宋_GB2312" w:cs="仿宋_GB2312"/>
          <w:color w:val="0000FF"/>
          <w:szCs w:val="21"/>
          <w:lang w:val="en-US" w:eastAsia="zh-CN"/>
        </w:rPr>
        <w:t>单车或</w:t>
      </w:r>
      <w:r>
        <w:rPr>
          <w:rFonts w:hint="eastAsia" w:ascii="仿宋_GB2312" w:hAnsi="仿宋_GB2312" w:eastAsia="仿宋_GB2312" w:cs="仿宋_GB2312"/>
          <w:color w:val="0000FF"/>
          <w:szCs w:val="21"/>
        </w:rPr>
        <w:t>单批次热值差</w:t>
      </w:r>
      <w:r>
        <w:rPr>
          <w:rFonts w:hint="eastAsia" w:ascii="仿宋_GB2312" w:hAnsi="仿宋_GB2312" w:eastAsia="仿宋_GB2312" w:cs="仿宋_GB2312"/>
          <w:color w:val="0000FF"/>
          <w:szCs w:val="21"/>
          <w:lang w:val="en-US" w:eastAsia="zh-CN"/>
        </w:rPr>
        <w:t>≤5</w:t>
      </w:r>
      <w:r>
        <w:rPr>
          <w:rFonts w:hint="eastAsia" w:ascii="仿宋_GB2312" w:hAnsi="仿宋_GB2312" w:eastAsia="仿宋_GB2312" w:cs="仿宋_GB2312"/>
          <w:color w:val="0000FF"/>
          <w:szCs w:val="21"/>
        </w:rPr>
        <w:t>00千卡/千克；</w:t>
      </w:r>
    </w:p>
    <w:p>
      <w:pPr>
        <w:tabs>
          <w:tab w:val="left" w:pos="3570"/>
        </w:tabs>
        <w:spacing w:line="280" w:lineRule="exact"/>
        <w:ind w:firstLine="1470" w:firstLineChars="700"/>
        <w:rPr>
          <w:rFonts w:hint="eastAsia" w:ascii="仿宋_GB2312" w:hAnsi="仿宋_GB2312" w:eastAsia="仿宋_GB2312" w:cs="仿宋_GB2312"/>
          <w:color w:val="0000FF"/>
          <w:szCs w:val="21"/>
        </w:rPr>
      </w:pPr>
      <w:r>
        <w:rPr>
          <w:rFonts w:hint="eastAsia" w:ascii="仿宋_GB2312" w:hAnsi="仿宋_GB2312" w:eastAsia="仿宋_GB2312" w:cs="仿宋_GB2312"/>
          <w:color w:val="0000FF"/>
          <w:szCs w:val="21"/>
          <w:lang w:val="en-US" w:eastAsia="zh-CN"/>
        </w:rPr>
        <w:t>4500</w:t>
      </w:r>
      <w:r>
        <w:rPr>
          <w:rFonts w:hint="eastAsia" w:ascii="仿宋_GB2312" w:hAnsi="仿宋_GB2312" w:eastAsia="仿宋_GB2312" w:cs="仿宋_GB2312"/>
          <w:color w:val="0000FF"/>
          <w:szCs w:val="21"/>
        </w:rPr>
        <w:t>千卡/千克≤基准热值＜</w:t>
      </w:r>
      <w:r>
        <w:rPr>
          <w:rFonts w:hint="eastAsia" w:ascii="仿宋_GB2312" w:hAnsi="仿宋_GB2312" w:eastAsia="仿宋_GB2312" w:cs="仿宋_GB2312"/>
          <w:color w:val="0000FF"/>
          <w:szCs w:val="21"/>
          <w:lang w:val="en-US" w:eastAsia="zh-CN"/>
        </w:rPr>
        <w:t>5000</w:t>
      </w:r>
      <w:r>
        <w:rPr>
          <w:rFonts w:hint="eastAsia" w:ascii="仿宋_GB2312" w:hAnsi="仿宋_GB2312" w:eastAsia="仿宋_GB2312" w:cs="仿宋_GB2312"/>
          <w:color w:val="0000FF"/>
          <w:szCs w:val="21"/>
        </w:rPr>
        <w:t>千卡/千克，</w:t>
      </w:r>
      <w:r>
        <w:rPr>
          <w:rFonts w:hint="eastAsia" w:ascii="仿宋_GB2312" w:hAnsi="仿宋_GB2312" w:eastAsia="仿宋_GB2312" w:cs="仿宋_GB2312"/>
          <w:color w:val="0000FF"/>
          <w:szCs w:val="21"/>
          <w:lang w:val="en-US" w:eastAsia="zh-CN"/>
        </w:rPr>
        <w:t>单车或</w:t>
      </w:r>
      <w:r>
        <w:rPr>
          <w:rFonts w:hint="eastAsia" w:ascii="仿宋_GB2312" w:hAnsi="仿宋_GB2312" w:eastAsia="仿宋_GB2312" w:cs="仿宋_GB2312"/>
          <w:color w:val="0000FF"/>
          <w:szCs w:val="21"/>
        </w:rPr>
        <w:t>单批次热值差</w:t>
      </w:r>
      <w:r>
        <w:rPr>
          <w:rFonts w:hint="eastAsia" w:ascii="仿宋_GB2312" w:hAnsi="仿宋_GB2312" w:eastAsia="仿宋_GB2312" w:cs="仿宋_GB2312"/>
          <w:color w:val="0000FF"/>
          <w:szCs w:val="21"/>
          <w:lang w:val="en-US" w:eastAsia="zh-CN"/>
        </w:rPr>
        <w:t>≤5</w:t>
      </w:r>
      <w:r>
        <w:rPr>
          <w:rFonts w:hint="eastAsia" w:ascii="仿宋_GB2312" w:hAnsi="仿宋_GB2312" w:eastAsia="仿宋_GB2312" w:cs="仿宋_GB2312"/>
          <w:color w:val="0000FF"/>
          <w:szCs w:val="21"/>
        </w:rPr>
        <w:t>00千卡/千克；</w:t>
      </w:r>
    </w:p>
    <w:p>
      <w:pPr>
        <w:tabs>
          <w:tab w:val="left" w:pos="3570"/>
        </w:tabs>
        <w:spacing w:line="280" w:lineRule="exact"/>
        <w:ind w:firstLine="1470" w:firstLineChars="700"/>
        <w:rPr>
          <w:rFonts w:hint="eastAsia" w:ascii="仿宋_GB2312" w:hAnsi="仿宋_GB2312" w:eastAsia="仿宋_GB2312" w:cs="仿宋_GB2312"/>
          <w:color w:val="0000FF"/>
          <w:szCs w:val="21"/>
        </w:rPr>
      </w:pPr>
      <w:r>
        <w:rPr>
          <w:rFonts w:hint="eastAsia" w:ascii="仿宋_GB2312" w:hAnsi="仿宋_GB2312" w:eastAsia="仿宋_GB2312" w:cs="仿宋_GB2312"/>
          <w:color w:val="0000FF"/>
          <w:szCs w:val="21"/>
          <w:lang w:val="en-US" w:eastAsia="zh-CN"/>
        </w:rPr>
        <w:t>4000</w:t>
      </w:r>
      <w:r>
        <w:rPr>
          <w:rFonts w:hint="eastAsia" w:ascii="仿宋_GB2312" w:hAnsi="仿宋_GB2312" w:eastAsia="仿宋_GB2312" w:cs="仿宋_GB2312"/>
          <w:color w:val="0000FF"/>
          <w:szCs w:val="21"/>
        </w:rPr>
        <w:t>千卡/千克≤基准热值＜</w:t>
      </w:r>
      <w:r>
        <w:rPr>
          <w:rFonts w:hint="eastAsia" w:ascii="仿宋_GB2312" w:hAnsi="仿宋_GB2312" w:eastAsia="仿宋_GB2312" w:cs="仿宋_GB2312"/>
          <w:color w:val="0000FF"/>
          <w:szCs w:val="21"/>
          <w:lang w:val="en-US" w:eastAsia="zh-CN"/>
        </w:rPr>
        <w:t>4500</w:t>
      </w:r>
      <w:r>
        <w:rPr>
          <w:rFonts w:hint="eastAsia" w:ascii="仿宋_GB2312" w:hAnsi="仿宋_GB2312" w:eastAsia="仿宋_GB2312" w:cs="仿宋_GB2312"/>
          <w:color w:val="0000FF"/>
          <w:szCs w:val="21"/>
        </w:rPr>
        <w:t>千卡/千克，</w:t>
      </w:r>
      <w:r>
        <w:rPr>
          <w:rFonts w:hint="eastAsia" w:ascii="仿宋_GB2312" w:hAnsi="仿宋_GB2312" w:eastAsia="仿宋_GB2312" w:cs="仿宋_GB2312"/>
          <w:color w:val="0000FF"/>
          <w:szCs w:val="21"/>
          <w:lang w:val="en-US" w:eastAsia="zh-CN"/>
        </w:rPr>
        <w:t>单车或</w:t>
      </w:r>
      <w:r>
        <w:rPr>
          <w:rFonts w:hint="eastAsia" w:ascii="仿宋_GB2312" w:hAnsi="仿宋_GB2312" w:eastAsia="仿宋_GB2312" w:cs="仿宋_GB2312"/>
          <w:color w:val="0000FF"/>
          <w:szCs w:val="21"/>
        </w:rPr>
        <w:t>单批次热值差</w:t>
      </w:r>
      <w:r>
        <w:rPr>
          <w:rFonts w:hint="eastAsia" w:ascii="仿宋_GB2312" w:hAnsi="仿宋_GB2312" w:eastAsia="仿宋_GB2312" w:cs="仿宋_GB2312"/>
          <w:color w:val="0000FF"/>
          <w:szCs w:val="21"/>
          <w:lang w:val="en-US" w:eastAsia="zh-CN"/>
        </w:rPr>
        <w:t>≤5</w:t>
      </w:r>
      <w:r>
        <w:rPr>
          <w:rFonts w:hint="eastAsia" w:ascii="仿宋_GB2312" w:hAnsi="仿宋_GB2312" w:eastAsia="仿宋_GB2312" w:cs="仿宋_GB2312"/>
          <w:color w:val="0000FF"/>
          <w:szCs w:val="21"/>
        </w:rPr>
        <w:t>00千卡/千克；</w:t>
      </w:r>
    </w:p>
    <w:p>
      <w:pPr>
        <w:tabs>
          <w:tab w:val="left" w:pos="3570"/>
        </w:tabs>
        <w:spacing w:line="280" w:lineRule="exact"/>
        <w:ind w:firstLine="1470" w:firstLineChars="700"/>
        <w:rPr>
          <w:rFonts w:hint="eastAsia" w:ascii="仿宋_GB2312" w:hAnsi="仿宋_GB2312" w:eastAsia="仿宋_GB2312" w:cs="仿宋_GB2312"/>
          <w:color w:val="0000FF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color w:val="0000FF"/>
          <w:szCs w:val="21"/>
          <w:lang w:val="en-US" w:eastAsia="zh-CN"/>
        </w:rPr>
        <w:t>3500</w:t>
      </w:r>
      <w:r>
        <w:rPr>
          <w:rFonts w:hint="eastAsia" w:ascii="仿宋_GB2312" w:hAnsi="仿宋_GB2312" w:eastAsia="仿宋_GB2312" w:cs="仿宋_GB2312"/>
          <w:color w:val="0000FF"/>
          <w:szCs w:val="21"/>
        </w:rPr>
        <w:t>千卡/千克≤基准热值＜</w:t>
      </w:r>
      <w:r>
        <w:rPr>
          <w:rFonts w:hint="eastAsia" w:ascii="仿宋_GB2312" w:hAnsi="仿宋_GB2312" w:eastAsia="仿宋_GB2312" w:cs="仿宋_GB2312"/>
          <w:color w:val="0000FF"/>
          <w:szCs w:val="21"/>
          <w:lang w:val="en-US" w:eastAsia="zh-CN"/>
        </w:rPr>
        <w:t>4000</w:t>
      </w:r>
      <w:r>
        <w:rPr>
          <w:rFonts w:hint="eastAsia" w:ascii="仿宋_GB2312" w:hAnsi="仿宋_GB2312" w:eastAsia="仿宋_GB2312" w:cs="仿宋_GB2312"/>
          <w:color w:val="0000FF"/>
          <w:szCs w:val="21"/>
        </w:rPr>
        <w:t>千卡/千克，</w:t>
      </w:r>
      <w:r>
        <w:rPr>
          <w:rFonts w:hint="eastAsia" w:ascii="仿宋_GB2312" w:hAnsi="仿宋_GB2312" w:eastAsia="仿宋_GB2312" w:cs="仿宋_GB2312"/>
          <w:color w:val="0000FF"/>
          <w:szCs w:val="21"/>
          <w:lang w:val="en-US" w:eastAsia="zh-CN"/>
        </w:rPr>
        <w:t>单车或</w:t>
      </w:r>
      <w:r>
        <w:rPr>
          <w:rFonts w:hint="eastAsia" w:ascii="仿宋_GB2312" w:hAnsi="仿宋_GB2312" w:eastAsia="仿宋_GB2312" w:cs="仿宋_GB2312"/>
          <w:color w:val="0000FF"/>
          <w:szCs w:val="21"/>
        </w:rPr>
        <w:t>单批次热值差</w:t>
      </w:r>
      <w:r>
        <w:rPr>
          <w:rFonts w:hint="eastAsia" w:ascii="仿宋_GB2312" w:hAnsi="仿宋_GB2312" w:eastAsia="仿宋_GB2312" w:cs="仿宋_GB2312"/>
          <w:color w:val="0000FF"/>
          <w:szCs w:val="21"/>
          <w:lang w:val="en-US" w:eastAsia="zh-CN"/>
        </w:rPr>
        <w:t>≤5</w:t>
      </w:r>
      <w:r>
        <w:rPr>
          <w:rFonts w:hint="eastAsia" w:ascii="仿宋_GB2312" w:hAnsi="仿宋_GB2312" w:eastAsia="仿宋_GB2312" w:cs="仿宋_GB2312"/>
          <w:color w:val="0000FF"/>
          <w:szCs w:val="21"/>
        </w:rPr>
        <w:t>00千卡/千克</w:t>
      </w:r>
      <w:r>
        <w:rPr>
          <w:rFonts w:hint="eastAsia" w:ascii="仿宋_GB2312" w:hAnsi="仿宋_GB2312" w:eastAsia="仿宋_GB2312" w:cs="仿宋_GB2312"/>
          <w:color w:val="0000FF"/>
          <w:szCs w:val="21"/>
          <w:lang w:eastAsia="zh-CN"/>
        </w:rPr>
        <w:t>；</w:t>
      </w:r>
    </w:p>
    <w:p>
      <w:pPr>
        <w:tabs>
          <w:tab w:val="left" w:pos="3570"/>
        </w:tabs>
        <w:spacing w:line="280" w:lineRule="exact"/>
        <w:ind w:firstLine="1470" w:firstLineChars="700"/>
        <w:rPr>
          <w:rFonts w:hint="eastAsia" w:ascii="仿宋_GB2312" w:hAnsi="仿宋_GB2312" w:eastAsia="仿宋_GB2312" w:cs="仿宋_GB2312"/>
          <w:color w:val="0000FF"/>
          <w:szCs w:val="21"/>
        </w:rPr>
      </w:pPr>
      <w:r>
        <w:rPr>
          <w:rFonts w:hint="eastAsia" w:ascii="仿宋_GB2312" w:hAnsi="仿宋_GB2312" w:eastAsia="仿宋_GB2312" w:cs="仿宋_GB2312"/>
          <w:color w:val="0000FF"/>
          <w:szCs w:val="21"/>
          <w:lang w:val="en-US" w:eastAsia="zh-CN"/>
        </w:rPr>
        <w:t>3000</w:t>
      </w:r>
      <w:r>
        <w:rPr>
          <w:rFonts w:hint="eastAsia" w:ascii="仿宋_GB2312" w:hAnsi="仿宋_GB2312" w:eastAsia="仿宋_GB2312" w:cs="仿宋_GB2312"/>
          <w:color w:val="0000FF"/>
          <w:szCs w:val="21"/>
        </w:rPr>
        <w:t>千卡/千克≤基准热值＜</w:t>
      </w:r>
      <w:r>
        <w:rPr>
          <w:rFonts w:hint="eastAsia" w:ascii="仿宋_GB2312" w:hAnsi="仿宋_GB2312" w:eastAsia="仿宋_GB2312" w:cs="仿宋_GB2312"/>
          <w:color w:val="0000FF"/>
          <w:szCs w:val="21"/>
          <w:lang w:val="en-US" w:eastAsia="zh-CN"/>
        </w:rPr>
        <w:t>3500</w:t>
      </w:r>
      <w:r>
        <w:rPr>
          <w:rFonts w:hint="eastAsia" w:ascii="仿宋_GB2312" w:hAnsi="仿宋_GB2312" w:eastAsia="仿宋_GB2312" w:cs="仿宋_GB2312"/>
          <w:color w:val="0000FF"/>
          <w:szCs w:val="21"/>
        </w:rPr>
        <w:t>千卡/千克，</w:t>
      </w:r>
      <w:r>
        <w:rPr>
          <w:rFonts w:hint="eastAsia" w:ascii="仿宋_GB2312" w:hAnsi="仿宋_GB2312" w:eastAsia="仿宋_GB2312" w:cs="仿宋_GB2312"/>
          <w:color w:val="0000FF"/>
          <w:szCs w:val="21"/>
          <w:lang w:val="en-US" w:eastAsia="zh-CN"/>
        </w:rPr>
        <w:t>单车或</w:t>
      </w:r>
      <w:r>
        <w:rPr>
          <w:rFonts w:hint="eastAsia" w:ascii="仿宋_GB2312" w:hAnsi="仿宋_GB2312" w:eastAsia="仿宋_GB2312" w:cs="仿宋_GB2312"/>
          <w:color w:val="0000FF"/>
          <w:szCs w:val="21"/>
        </w:rPr>
        <w:t>单批次热值差</w:t>
      </w:r>
      <w:r>
        <w:rPr>
          <w:rFonts w:hint="eastAsia" w:ascii="仿宋_GB2312" w:hAnsi="仿宋_GB2312" w:eastAsia="仿宋_GB2312" w:cs="仿宋_GB2312"/>
          <w:color w:val="0000FF"/>
          <w:szCs w:val="21"/>
          <w:lang w:val="en-US" w:eastAsia="zh-CN"/>
        </w:rPr>
        <w:t>≤5</w:t>
      </w:r>
      <w:r>
        <w:rPr>
          <w:rFonts w:hint="eastAsia" w:ascii="仿宋_GB2312" w:hAnsi="仿宋_GB2312" w:eastAsia="仿宋_GB2312" w:cs="仿宋_GB2312"/>
          <w:color w:val="0000FF"/>
          <w:szCs w:val="21"/>
        </w:rPr>
        <w:t>00千卡/千克。</w:t>
      </w:r>
    </w:p>
    <w:p>
      <w:pPr>
        <w:spacing w:line="280" w:lineRule="exact"/>
        <w:ind w:firstLine="420" w:firstLineChars="200"/>
        <w:rPr>
          <w:rFonts w:hint="eastAsia"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3.3质量调整价：</w:t>
      </w:r>
    </w:p>
    <w:p>
      <w:pPr>
        <w:spacing w:line="280" w:lineRule="exact"/>
        <w:ind w:firstLine="420" w:firstLineChars="200"/>
        <w:rPr>
          <w:rFonts w:hint="eastAsia"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3.3.1热值计价标准：按</w:t>
      </w:r>
      <w:r>
        <w:rPr>
          <w:rFonts w:hint="eastAsia" w:ascii="仿宋_GB2312" w:hAnsi="仿宋_GB2312" w:eastAsia="仿宋_GB2312" w:cs="仿宋_GB2312"/>
          <w:szCs w:val="21"/>
        </w:rPr>
        <w:t>执行期内到厂验收加权平均</w:t>
      </w:r>
      <w:r>
        <w:rPr>
          <w:rFonts w:hint="eastAsia" w:ascii="仿宋_GB2312" w:hAnsi="仿宋_GB2312" w:eastAsia="仿宋_GB2312" w:cs="仿宋_GB2312"/>
          <w:kern w:val="0"/>
          <w:szCs w:val="21"/>
        </w:rPr>
        <w:t>收到基低位发热量</w:t>
      </w:r>
      <w:r>
        <w:rPr>
          <w:rFonts w:hint="eastAsia" w:ascii="仿宋_GB2312" w:hAnsi="仿宋_GB2312" w:eastAsia="仿宋_GB2312" w:cs="仿宋_GB2312"/>
          <w:szCs w:val="21"/>
        </w:rPr>
        <w:t>计价，</w:t>
      </w:r>
      <w:r>
        <w:rPr>
          <w:rFonts w:hint="eastAsia" w:ascii="仿宋_GB2312" w:hAnsi="仿宋_GB2312" w:eastAsia="仿宋_GB2312" w:cs="仿宋_GB2312"/>
          <w:kern w:val="0"/>
          <w:szCs w:val="21"/>
        </w:rPr>
        <w:t>实行按质计价结算。</w:t>
      </w:r>
    </w:p>
    <w:p>
      <w:pPr>
        <w:spacing w:line="280" w:lineRule="exact"/>
        <w:ind w:firstLine="420" w:firstLineChars="200"/>
        <w:rPr>
          <w:rFonts w:hint="eastAsia"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color w:val="0000FF"/>
          <w:szCs w:val="21"/>
          <w:lang w:val="en-US" w:eastAsia="zh-CN"/>
        </w:rPr>
        <w:t>执行说明：根据实际情况自定，要体现优质优价原则，低于基准热值宜在基价基础上加重扣款，增加考核过渡梯次，低于一定热值拒收（按8元/吨一票到厂含税固定价格结算），硫份计扣类似。</w:t>
      </w:r>
    </w:p>
    <w:tbl>
      <w:tblPr>
        <w:tblStyle w:val="6"/>
        <w:tblW w:w="94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9"/>
        <w:gridCol w:w="4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457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1"/>
                <w:szCs w:val="21"/>
              </w:rPr>
              <w:t>收到基低位发热量</w:t>
            </w: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Qnet,ar(千卡/千克)</w:t>
            </w:r>
          </w:p>
        </w:tc>
        <w:tc>
          <w:tcPr>
            <w:tcW w:w="490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1"/>
                <w:szCs w:val="21"/>
              </w:rPr>
              <w:t>结算计价标准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457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Qnet,ar≥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1"/>
                <w:szCs w:val="21"/>
                <w:lang w:val="en-US" w:eastAsia="zh-CN"/>
              </w:rPr>
              <w:t>基准热值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千卡/千克</w:t>
            </w:r>
          </w:p>
        </w:tc>
        <w:tc>
          <w:tcPr>
            <w:tcW w:w="490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一票到厂含税价为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  <w:t>中标单价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元/千卡/千克·吨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4579" w:type="dxa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基准热值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千卡/千克＞Qnet,ar≥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基准热值-100）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千卡/千克</w:t>
            </w:r>
          </w:p>
        </w:tc>
        <w:tc>
          <w:tcPr>
            <w:tcW w:w="4901" w:type="dxa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一票到厂含税价为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  <w:t>中标单价-0.005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元/千卡/千克·吨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4579" w:type="dxa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基准热值-100）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千卡/千克＞Qnet,ar≥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基准热值-200）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千卡/千克</w:t>
            </w:r>
          </w:p>
        </w:tc>
        <w:tc>
          <w:tcPr>
            <w:tcW w:w="4901" w:type="dxa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一票到厂含税价为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  <w:t>中标单价-0.010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元/千卡/千克·吨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4579" w:type="dxa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基准热值-200）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千卡/千克＞Qnet,ar≥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基准热值-300）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千卡/千克</w:t>
            </w:r>
          </w:p>
        </w:tc>
        <w:tc>
          <w:tcPr>
            <w:tcW w:w="4901" w:type="dxa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一票到厂含税价为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  <w:t>中标单价-0.015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元/千卡/千克·吨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457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基准热值-300）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千卡/千克＞Qnet,ar≥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基准热值-400）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千卡/千克</w:t>
            </w:r>
          </w:p>
        </w:tc>
        <w:tc>
          <w:tcPr>
            <w:tcW w:w="4901" w:type="dxa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一票到厂含税价为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  <w:t>中标单价-0.020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元/千卡/千克·吨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457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基准热值-400）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千卡/千克＞Qnet,ar≥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基准热值-500）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千卡/千克</w:t>
            </w:r>
          </w:p>
        </w:tc>
        <w:tc>
          <w:tcPr>
            <w:tcW w:w="4901" w:type="dxa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一票到厂含税价为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  <w:t>中标单价-0.030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元/千卡/千克·吨</w:t>
            </w:r>
          </w:p>
        </w:tc>
      </w:tr>
    </w:tbl>
    <w:p>
      <w:pPr>
        <w:spacing w:line="300" w:lineRule="exact"/>
        <w:ind w:firstLine="420" w:firstLineChars="200"/>
        <w:rPr>
          <w:rFonts w:hint="eastAsia" w:ascii="仿宋_GB2312" w:hAnsi="仿宋_GB2312" w:eastAsia="仿宋_GB2312" w:cs="仿宋_GB2312"/>
          <w:kern w:val="0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3.3.2硫份计价标准：按执行期内到厂验收加权平均干燥基全硫计价</w:t>
      </w:r>
      <w:r>
        <w:rPr>
          <w:rFonts w:hint="eastAsia" w:ascii="仿宋_GB2312" w:hAnsi="仿宋_GB2312" w:eastAsia="仿宋_GB2312" w:cs="仿宋_GB2312"/>
          <w:kern w:val="0"/>
          <w:szCs w:val="21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Cs w:val="21"/>
          <w:lang w:val="en-US" w:eastAsia="zh-CN"/>
        </w:rPr>
        <w:t>实行分段计扣、累计扣款结算。</w:t>
      </w:r>
    </w:p>
    <w:tbl>
      <w:tblPr>
        <w:tblStyle w:val="6"/>
        <w:tblW w:w="95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1"/>
        <w:gridCol w:w="5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sz w:val="18"/>
                <w:szCs w:val="18"/>
              </w:rPr>
            </w:pPr>
            <w:bookmarkStart w:id="3" w:name="OLE_LINK2"/>
            <w:bookmarkStart w:id="4" w:name="OLE_LINK1" w:colFirst="0" w:colLast="1"/>
            <w:r>
              <w:rPr>
                <w:rFonts w:hint="eastAsia" w:ascii="黑体" w:hAnsi="黑体" w:eastAsia="黑体" w:cs="黑体"/>
                <w:b/>
                <w:sz w:val="18"/>
                <w:szCs w:val="18"/>
              </w:rPr>
              <w:t>干燥基全硫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St,d（%）</w:t>
            </w:r>
          </w:p>
        </w:tc>
        <w:tc>
          <w:tcPr>
            <w:tcW w:w="5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18"/>
                <w:szCs w:val="18"/>
              </w:rPr>
              <w:t>结算计价标准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4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St,d≤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基准硫分</w:t>
            </w:r>
          </w:p>
        </w:tc>
        <w:tc>
          <w:tcPr>
            <w:tcW w:w="5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不加不扣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4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基准硫分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＜St,d≤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（基准硫分+0.5%）</w:t>
            </w:r>
          </w:p>
        </w:tc>
        <w:tc>
          <w:tcPr>
            <w:tcW w:w="5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每增加0.1%扣价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元/吨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4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（基准硫分+0.5%）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＜St,d≤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（基准硫分+1%）</w:t>
            </w:r>
          </w:p>
        </w:tc>
        <w:tc>
          <w:tcPr>
            <w:tcW w:w="5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每增加0.1%扣价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元/吨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4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bookmarkStart w:id="5" w:name="OLE_LINK3" w:colFirst="0" w:colLast="1"/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（基准硫分+1%）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＜St,d≤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（基准硫分+1.5%）</w:t>
            </w:r>
          </w:p>
        </w:tc>
        <w:tc>
          <w:tcPr>
            <w:tcW w:w="5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每增加0.1%扣价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元/吨</w:t>
            </w:r>
          </w:p>
        </w:tc>
      </w:tr>
      <w:bookmark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4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（基准硫分+1.5%）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＜St,d≤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（基准硫分+2%）</w:t>
            </w:r>
          </w:p>
        </w:tc>
        <w:tc>
          <w:tcPr>
            <w:tcW w:w="5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每增加0.1%扣价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元/吨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St,d＞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（基准硫分+2%）</w:t>
            </w:r>
          </w:p>
        </w:tc>
        <w:tc>
          <w:tcPr>
            <w:tcW w:w="5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按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元/吨一票到厂的含税固定价格结算</w:t>
            </w:r>
          </w:p>
        </w:tc>
      </w:tr>
      <w:bookmarkEnd w:id="3"/>
      <w:bookmarkEnd w:id="4"/>
    </w:tbl>
    <w:p>
      <w:pPr>
        <w:spacing w:line="280" w:lineRule="exact"/>
        <w:ind w:firstLine="420" w:firstLineChars="2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3.3.3</w:t>
      </w:r>
      <w:r>
        <w:rPr>
          <w:rFonts w:hint="eastAsia" w:ascii="仿宋_GB2312" w:hAnsi="仿宋_GB2312" w:eastAsia="仿宋_GB2312" w:cs="仿宋_GB2312"/>
          <w:szCs w:val="21"/>
        </w:rPr>
        <w:t>质量调整价为发热量调价、硫分调价之和。质量调整价的定义如有变化，经双方协商一致后，另行签订补充协议。</w:t>
      </w:r>
    </w:p>
    <w:p>
      <w:pPr>
        <w:spacing w:line="280" w:lineRule="exact"/>
        <w:ind w:firstLine="420" w:firstLineChars="200"/>
        <w:rPr>
          <w:rFonts w:hint="eastAsia"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3.4单车（抽查）或单批次（全天）低于合同要求的结算方式：</w:t>
      </w:r>
    </w:p>
    <w:tbl>
      <w:tblPr>
        <w:tblStyle w:val="6"/>
        <w:tblW w:w="94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9"/>
        <w:gridCol w:w="4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457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Cs w:val="21"/>
              </w:rPr>
              <w:t>收到基低位发热量</w:t>
            </w:r>
            <w:r>
              <w:rPr>
                <w:rFonts w:hint="eastAsia" w:ascii="黑体" w:hAnsi="黑体" w:eastAsia="黑体" w:cs="黑体"/>
                <w:b/>
                <w:szCs w:val="21"/>
              </w:rPr>
              <w:t>Qnet,ar(千卡/千克)</w:t>
            </w:r>
          </w:p>
        </w:tc>
        <w:tc>
          <w:tcPr>
            <w:tcW w:w="490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Cs w:val="21"/>
              </w:rPr>
              <w:t>结算计价标准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4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（基准热值-500）千卡/千克＞Qnet,ar≥（基准热值-1000）千卡/千克</w:t>
            </w:r>
          </w:p>
        </w:tc>
        <w:tc>
          <w:tcPr>
            <w:tcW w:w="4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一票到厂含税价为X元/千卡/千克·吨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X=（基准热值-500）加权计价标准*50%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4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Qnet,ar＜（基准热值-1000）千卡/千克</w:t>
            </w:r>
          </w:p>
        </w:tc>
        <w:tc>
          <w:tcPr>
            <w:tcW w:w="4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按8元/吨一票到厂含税固定价格结算</w:t>
            </w:r>
          </w:p>
        </w:tc>
      </w:tr>
    </w:tbl>
    <w:p>
      <w:pPr>
        <w:spacing w:line="280" w:lineRule="exact"/>
        <w:ind w:firstLine="422" w:firstLineChars="200"/>
        <w:rPr>
          <w:rFonts w:hint="eastAsia" w:ascii="仿宋_GB2312" w:hAnsi="仿宋_GB2312" w:eastAsia="仿宋_GB2312" w:cs="仿宋_GB2312"/>
          <w:b/>
          <w:kern w:val="0"/>
          <w:szCs w:val="21"/>
        </w:rPr>
      </w:pPr>
      <w:r>
        <w:rPr>
          <w:rFonts w:hint="eastAsia" w:ascii="仿宋_GB2312" w:hAnsi="仿宋_GB2312" w:eastAsia="仿宋_GB2312" w:cs="仿宋_GB2312"/>
          <w:b/>
          <w:kern w:val="0"/>
          <w:szCs w:val="21"/>
        </w:rPr>
        <w:t>第四条  货款、结算方式及支付方式</w:t>
      </w:r>
    </w:p>
    <w:p>
      <w:pPr>
        <w:spacing w:line="280" w:lineRule="exact"/>
        <w:ind w:firstLine="420" w:firstLineChars="200"/>
        <w:rPr>
          <w:rFonts w:hint="eastAsia" w:ascii="仿宋_GB2312" w:hAnsi="仿宋_GB2312" w:eastAsia="仿宋_GB2312" w:cs="仿宋_GB2312"/>
          <w:bCs/>
          <w:kern w:val="0"/>
          <w:szCs w:val="21"/>
        </w:rPr>
      </w:pPr>
      <w:bookmarkStart w:id="6" w:name="_Hlk59442165"/>
      <w:r>
        <w:rPr>
          <w:rFonts w:hint="eastAsia" w:ascii="仿宋_GB2312" w:hAnsi="仿宋_GB2312" w:eastAsia="仿宋_GB2312" w:cs="仿宋_GB2312"/>
          <w:bCs/>
          <w:kern w:val="0"/>
          <w:szCs w:val="21"/>
        </w:rPr>
        <w:t>4.1</w:t>
      </w:r>
      <w:r>
        <w:rPr>
          <w:rFonts w:hint="eastAsia" w:ascii="仿宋_GB2312" w:hAnsi="仿宋_GB2312" w:eastAsia="仿宋_GB2312" w:cs="仿宋_GB2312"/>
          <w:bCs/>
          <w:kern w:val="0"/>
          <w:szCs w:val="21"/>
          <w:lang w:val="en-US" w:eastAsia="zh-CN"/>
        </w:rPr>
        <w:t>结算周期</w:t>
      </w:r>
      <w:r>
        <w:rPr>
          <w:rFonts w:hint="eastAsia" w:ascii="仿宋_GB2312" w:hAnsi="仿宋_GB2312" w:eastAsia="仿宋_GB2312" w:cs="仿宋_GB2312"/>
          <w:kern w:val="0"/>
          <w:szCs w:val="21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Cs/>
          <w:kern w:val="0"/>
          <w:szCs w:val="21"/>
        </w:rPr>
        <w:t>以收货单位验收的煤炭数量、质量按合同执行</w:t>
      </w:r>
      <w:r>
        <w:rPr>
          <w:rFonts w:hint="eastAsia" w:ascii="仿宋_GB2312" w:hAnsi="仿宋_GB2312" w:eastAsia="仿宋_GB2312" w:cs="仿宋_GB2312"/>
          <w:kern w:val="0"/>
          <w:szCs w:val="21"/>
        </w:rPr>
        <w:t>期内以到厂验收日期为准全</w:t>
      </w:r>
      <w:r>
        <w:rPr>
          <w:rFonts w:hint="eastAsia" w:ascii="仿宋_GB2312" w:hAnsi="仿宋_GB2312" w:eastAsia="仿宋_GB2312" w:cs="仿宋_GB2312"/>
          <w:bCs/>
          <w:kern w:val="0"/>
          <w:szCs w:val="21"/>
        </w:rPr>
        <w:t>部加权平均结算（扣除单独结算煤量），在合同执行期内提前完成供煤任务且不再供煤时可提前结算</w:t>
      </w:r>
      <w:r>
        <w:rPr>
          <w:rFonts w:hint="eastAsia" w:ascii="仿宋_GB2312" w:hAnsi="仿宋_GB2312" w:eastAsia="仿宋_GB2312" w:cs="仿宋_GB2312"/>
          <w:kern w:val="0"/>
          <w:szCs w:val="21"/>
        </w:rPr>
        <w:t>。</w:t>
      </w:r>
    </w:p>
    <w:p>
      <w:pPr>
        <w:spacing w:line="280" w:lineRule="exact"/>
        <w:ind w:firstLine="420" w:firstLineChars="200"/>
        <w:rPr>
          <w:rFonts w:hint="eastAsia"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4.2结算方式：凭一票结算：销方出具全额增值税票（出具合格的13%增值税专用发票）。结算时销方出具的增值税专用发票须真实合法，否则，由此产生的损失，由销方承担。</w:t>
      </w:r>
    </w:p>
    <w:p>
      <w:pPr>
        <w:spacing w:line="280" w:lineRule="exact"/>
        <w:ind w:firstLine="420" w:firstLineChars="200"/>
        <w:rPr>
          <w:rFonts w:hint="eastAsia" w:ascii="仿宋_GB2312" w:hAnsi="仿宋_GB2312" w:eastAsia="仿宋_GB2312" w:cs="仿宋_GB2312"/>
          <w:bCs/>
          <w:kern w:val="0"/>
          <w:szCs w:val="21"/>
        </w:rPr>
      </w:pPr>
      <w:r>
        <w:rPr>
          <w:rFonts w:hint="eastAsia" w:ascii="仿宋_GB2312" w:hAnsi="仿宋_GB2312" w:eastAsia="仿宋_GB2312" w:cs="仿宋_GB2312"/>
          <w:bCs/>
          <w:kern w:val="0"/>
          <w:szCs w:val="21"/>
        </w:rPr>
        <w:t>4.3 付款方式：购方根据销方执行期内到厂验收的数量和质量，办理不超过70%预结算款（出具合格的13%增值税专用发票）。结算单出来后销方开具增值税发票（税率13%）经验证无误一个月内以现金、银行承兑汇票支付销方全部结算款。</w:t>
      </w:r>
    </w:p>
    <w:p>
      <w:pPr>
        <w:spacing w:line="300" w:lineRule="exact"/>
        <w:ind w:firstLine="420" w:firstLineChars="200"/>
        <w:rPr>
          <w:rFonts w:hint="eastAsia" w:ascii="仿宋_GB2312" w:hAnsi="仿宋_GB2312" w:eastAsia="仿宋_GB2312" w:cs="仿宋_GB2312"/>
          <w:bCs/>
          <w:color w:val="0000FF"/>
          <w:kern w:val="0"/>
          <w:szCs w:val="21"/>
        </w:rPr>
      </w:pPr>
      <w:r>
        <w:rPr>
          <w:rFonts w:hint="eastAsia" w:ascii="仿宋_GB2312" w:hAnsi="仿宋_GB2312" w:eastAsia="仿宋_GB2312" w:cs="仿宋_GB2312"/>
          <w:bCs/>
          <w:kern w:val="0"/>
          <w:szCs w:val="21"/>
        </w:rPr>
        <w:t>4.4数量以吨为单位，保留两位小数。质量以千卡/千克为单位，保留至个位数。结算单价以元为单位，保留两位小数。</w:t>
      </w:r>
      <w:bookmarkEnd w:id="6"/>
    </w:p>
    <w:p>
      <w:pPr>
        <w:spacing w:line="280" w:lineRule="exact"/>
        <w:ind w:firstLine="422" w:firstLineChars="200"/>
        <w:rPr>
          <w:rFonts w:hint="eastAsia" w:ascii="仿宋_GB2312" w:hAnsi="仿宋_GB2312" w:eastAsia="仿宋_GB2312" w:cs="仿宋_GB2312"/>
          <w:b/>
          <w:bCs/>
          <w:kern w:val="0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Cs w:val="21"/>
        </w:rPr>
        <w:t>第五条   数量和质量验收标准及方法</w:t>
      </w:r>
    </w:p>
    <w:p>
      <w:pPr>
        <w:spacing w:line="280" w:lineRule="exact"/>
        <w:ind w:firstLine="42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Cs w:val="21"/>
        </w:rPr>
        <w:t>5.1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Cs w:val="21"/>
          <w:lang w:val="en-US" w:eastAsia="zh-CN"/>
        </w:rPr>
        <w:t>数量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Cs w:val="21"/>
          <w:lang w:val="en-US"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以收货单位汽车衡过磅计量为准，购方不承担运输损耗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Cs w:val="21"/>
          <w:lang w:val="en-US" w:eastAsia="zh-CN"/>
        </w:rPr>
        <w:t>。</w:t>
      </w:r>
    </w:p>
    <w:p>
      <w:pPr>
        <w:spacing w:line="280" w:lineRule="exact"/>
        <w:ind w:firstLine="42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Cs w:val="21"/>
          <w:lang w:val="en-US" w:eastAsia="zh-CN"/>
        </w:rPr>
        <w:t>5.2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质量：包括但不限于煤的热值、干基全硫范围等，以收货单位化验结果为准。</w:t>
      </w:r>
    </w:p>
    <w:p>
      <w:pPr>
        <w:spacing w:line="280" w:lineRule="exact"/>
        <w:ind w:firstLine="420" w:firstLineChars="200"/>
        <w:rPr>
          <w:rFonts w:hint="eastAsia" w:ascii="方正仿宋_GB2312" w:hAnsi="方正仿宋_GB2312" w:eastAsia="方正仿宋_GB2312" w:cs="方正仿宋_GB2312"/>
          <w:color w:val="FF0000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Cs w:val="21"/>
          <w:lang w:val="en-US" w:eastAsia="zh-CN"/>
        </w:rPr>
        <w:t>5.3数量及质量异议处理</w:t>
      </w:r>
      <w:r>
        <w:rPr>
          <w:rFonts w:hint="eastAsia" w:ascii="仿宋_GB2312" w:hAnsi="仿宋_GB2312" w:eastAsia="仿宋_GB2312" w:cs="仿宋_GB2312"/>
          <w:szCs w:val="21"/>
        </w:rPr>
        <w:t>按收货单位相关验收管理办法执行</w:t>
      </w:r>
      <w:r>
        <w:rPr>
          <w:rFonts w:hint="eastAsia" w:ascii="黑体" w:hAnsi="黑体" w:eastAsia="黑体" w:cs="黑体"/>
          <w:szCs w:val="21"/>
        </w:rPr>
        <w:t>（收货单位附件告知，收货单位、</w:t>
      </w:r>
      <w:r>
        <w:rPr>
          <w:rFonts w:hint="eastAsia" w:ascii="黑体" w:hAnsi="黑体" w:eastAsia="黑体" w:cs="黑体"/>
          <w:szCs w:val="21"/>
          <w:lang w:val="en-US" w:eastAsia="zh-CN"/>
        </w:rPr>
        <w:t>销方</w:t>
      </w:r>
      <w:r>
        <w:rPr>
          <w:rFonts w:hint="eastAsia" w:ascii="黑体" w:hAnsi="黑体" w:eastAsia="黑体" w:cs="黑体"/>
          <w:szCs w:val="21"/>
        </w:rPr>
        <w:t>双方签字盖章确认）</w:t>
      </w:r>
    </w:p>
    <w:p>
      <w:pPr>
        <w:spacing w:line="280" w:lineRule="exact"/>
        <w:ind w:firstLine="422" w:firstLineChars="200"/>
        <w:rPr>
          <w:rFonts w:hint="eastAsia" w:ascii="仿宋_GB2312" w:hAnsi="仿宋_GB2312" w:eastAsia="仿宋_GB2312" w:cs="仿宋_GB2312"/>
          <w:b/>
          <w:bCs/>
          <w:kern w:val="0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Cs w:val="21"/>
        </w:rPr>
        <w:t>第六条  验收现场廉洁及安全行为规范要求</w:t>
      </w:r>
    </w:p>
    <w:p>
      <w:pPr>
        <w:spacing w:line="280" w:lineRule="exact"/>
        <w:ind w:firstLine="420"/>
        <w:rPr>
          <w:rFonts w:hint="eastAsia"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6.1销方代表及驾驶员到达</w:t>
      </w:r>
      <w:r>
        <w:rPr>
          <w:rFonts w:hint="eastAsia" w:ascii="仿宋_GB2312" w:hAnsi="仿宋_GB2312" w:eastAsia="仿宋_GB2312" w:cs="仿宋_GB2312"/>
          <w:kern w:val="0"/>
          <w:szCs w:val="21"/>
          <w:lang w:val="en-US" w:eastAsia="zh-CN"/>
        </w:rPr>
        <w:t>收货单位</w:t>
      </w:r>
      <w:r>
        <w:rPr>
          <w:rFonts w:hint="eastAsia" w:ascii="仿宋_GB2312" w:hAnsi="仿宋_GB2312" w:eastAsia="仿宋_GB2312" w:cs="仿宋_GB2312"/>
          <w:kern w:val="0"/>
          <w:szCs w:val="21"/>
        </w:rPr>
        <w:t>现场后，要严格遵守</w:t>
      </w:r>
      <w:r>
        <w:rPr>
          <w:rFonts w:hint="eastAsia" w:ascii="仿宋_GB2312" w:hAnsi="仿宋_GB2312" w:eastAsia="仿宋_GB2312" w:cs="仿宋_GB2312"/>
          <w:kern w:val="0"/>
          <w:szCs w:val="21"/>
          <w:lang w:val="en-US" w:eastAsia="zh-CN"/>
        </w:rPr>
        <w:t>收货单位</w:t>
      </w:r>
      <w:r>
        <w:rPr>
          <w:rFonts w:hint="eastAsia" w:ascii="仿宋_GB2312" w:hAnsi="仿宋_GB2312" w:eastAsia="仿宋_GB2312" w:cs="仿宋_GB2312"/>
          <w:kern w:val="0"/>
          <w:szCs w:val="21"/>
        </w:rPr>
        <w:t>现场安全等工作要求，</w:t>
      </w:r>
      <w:r>
        <w:rPr>
          <w:rFonts w:hint="eastAsia" w:ascii="仿宋_GB2312" w:hAnsi="仿宋_GB2312" w:eastAsia="仿宋_GB2312" w:cs="仿宋_GB2312"/>
          <w:kern w:val="0"/>
          <w:szCs w:val="21"/>
          <w:lang w:val="en-US" w:eastAsia="zh-CN"/>
        </w:rPr>
        <w:t>若有违反，收货单位</w:t>
      </w:r>
      <w:r>
        <w:rPr>
          <w:rFonts w:hint="eastAsia" w:ascii="仿宋_GB2312" w:hAnsi="仿宋_GB2312" w:eastAsia="仿宋_GB2312" w:cs="仿宋_GB2312"/>
          <w:kern w:val="0"/>
          <w:szCs w:val="21"/>
        </w:rPr>
        <w:t>有权利按照制度或规定进行处理</w:t>
      </w:r>
      <w:r>
        <w:rPr>
          <w:rFonts w:hint="eastAsia" w:ascii="黑体" w:hAnsi="黑体" w:eastAsia="黑体" w:cs="黑体"/>
          <w:szCs w:val="21"/>
        </w:rPr>
        <w:t>（收货单位可附件告知，收货单位、</w:t>
      </w:r>
      <w:r>
        <w:rPr>
          <w:rFonts w:hint="eastAsia" w:ascii="黑体" w:hAnsi="黑体" w:eastAsia="黑体" w:cs="黑体"/>
          <w:szCs w:val="21"/>
          <w:lang w:val="en-US" w:eastAsia="zh-CN"/>
        </w:rPr>
        <w:t>销方</w:t>
      </w:r>
      <w:r>
        <w:rPr>
          <w:rFonts w:hint="eastAsia" w:ascii="黑体" w:hAnsi="黑体" w:eastAsia="黑体" w:cs="黑体"/>
          <w:szCs w:val="21"/>
        </w:rPr>
        <w:t>双方签字盖章确认）</w:t>
      </w:r>
      <w:r>
        <w:rPr>
          <w:rFonts w:hint="eastAsia" w:ascii="仿宋_GB2312" w:hAnsi="仿宋_GB2312" w:eastAsia="仿宋_GB2312" w:cs="仿宋_GB2312"/>
          <w:kern w:val="0"/>
          <w:szCs w:val="21"/>
        </w:rPr>
        <w:t>，涉及到销方利益时</w:t>
      </w:r>
      <w:r>
        <w:rPr>
          <w:rFonts w:hint="default" w:ascii="仿宋_GB2312" w:hAnsi="仿宋_GB2312" w:eastAsia="仿宋_GB2312" w:cs="仿宋_GB2312"/>
          <w:kern w:val="0"/>
          <w:szCs w:val="21"/>
        </w:rPr>
        <w:t>由</w:t>
      </w:r>
      <w:r>
        <w:rPr>
          <w:rFonts w:hint="eastAsia" w:ascii="仿宋_GB2312" w:hAnsi="仿宋_GB2312" w:eastAsia="仿宋_GB2312" w:cs="仿宋_GB2312"/>
          <w:kern w:val="0"/>
          <w:szCs w:val="21"/>
        </w:rPr>
        <w:t>销方自行问责当事人</w:t>
      </w:r>
      <w:r>
        <w:rPr>
          <w:rFonts w:hint="eastAsia" w:ascii="仿宋_GB2312" w:hAnsi="仿宋_GB2312" w:eastAsia="仿宋_GB2312" w:cs="仿宋_GB2312"/>
          <w:kern w:val="0"/>
          <w:szCs w:val="21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Cs w:val="21"/>
        </w:rPr>
        <w:t>与购方或收货单位无关。</w:t>
      </w:r>
    </w:p>
    <w:p>
      <w:pPr>
        <w:tabs>
          <w:tab w:val="left" w:pos="1134"/>
          <w:tab w:val="left" w:pos="8222"/>
        </w:tabs>
        <w:spacing w:line="280" w:lineRule="exact"/>
        <w:ind w:firstLine="420" w:firstLineChars="200"/>
        <w:rPr>
          <w:rFonts w:hint="eastAsia" w:ascii="仿宋_GB2312" w:hAnsi="仿宋_GB2312" w:eastAsia="仿宋_GB2312" w:cs="仿宋_GB2312"/>
          <w:color w:val="auto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 xml:space="preserve">6.2 </w:t>
      </w:r>
      <w:r>
        <w:rPr>
          <w:rFonts w:hint="eastAsia" w:ascii="仿宋_GB2312" w:hAnsi="仿宋_GB2312" w:eastAsia="仿宋_GB2312" w:cs="仿宋_GB2312"/>
          <w:kern w:val="0"/>
          <w:szCs w:val="21"/>
          <w:lang w:val="en-US" w:eastAsia="zh-CN"/>
        </w:rPr>
        <w:t>销方发生拉拢、贿赂、诬陷、威胁购方及收货单位人员等行为时，一经查实，合同执行期内来煤按8元/吨一票到厂含税固定价格进行结算，并赔偿经济损失，收货单位有权根据情节轻重移交当地公安或司法机关处理。</w:t>
      </w:r>
    </w:p>
    <w:p>
      <w:pPr>
        <w:spacing w:line="280" w:lineRule="exact"/>
        <w:ind w:firstLine="420"/>
        <w:rPr>
          <w:rFonts w:hint="eastAsia" w:ascii="仿宋_GB2312" w:hAnsi="仿宋_GB2312" w:eastAsia="仿宋_GB2312" w:cs="仿宋_GB2312"/>
          <w:color w:val="auto"/>
          <w:kern w:val="0"/>
          <w:szCs w:val="21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21"/>
        </w:rPr>
        <w:t>6.3 购方</w:t>
      </w:r>
      <w:r>
        <w:rPr>
          <w:rFonts w:hint="eastAsia" w:ascii="仿宋_GB2312" w:hAnsi="仿宋_GB2312" w:eastAsia="仿宋_GB2312" w:cs="仿宋_GB2312"/>
          <w:color w:val="auto"/>
          <w:kern w:val="0"/>
          <w:szCs w:val="21"/>
          <w:lang w:val="en-US" w:eastAsia="zh-CN"/>
        </w:rPr>
        <w:t>及收货单位</w:t>
      </w:r>
      <w:r>
        <w:rPr>
          <w:rFonts w:hint="eastAsia" w:ascii="仿宋_GB2312" w:hAnsi="仿宋_GB2312" w:eastAsia="仿宋_GB2312" w:cs="仿宋_GB2312"/>
          <w:color w:val="auto"/>
          <w:kern w:val="0"/>
          <w:szCs w:val="21"/>
        </w:rPr>
        <w:t>人员有吃拿卡要及故意刁难的，销方可告知购方管理人员或向购方上级公司举报，一经查实，购方将进行严肃处理。</w:t>
      </w:r>
    </w:p>
    <w:p>
      <w:pPr>
        <w:spacing w:line="300" w:lineRule="exact"/>
        <w:ind w:firstLine="420" w:firstLineChars="200"/>
        <w:rPr>
          <w:rFonts w:hint="eastAsia"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6.4</w:t>
      </w:r>
      <w:r>
        <w:rPr>
          <w:rFonts w:hint="eastAsia" w:ascii="仿宋_GB2312" w:hAnsi="仿宋_GB2312" w:eastAsia="仿宋_GB2312" w:cs="仿宋_GB2312"/>
          <w:kern w:val="0"/>
          <w:szCs w:val="21"/>
          <w:lang w:val="en-US" w:eastAsia="zh-CN"/>
        </w:rPr>
        <w:t>上级公司</w:t>
      </w:r>
      <w:r>
        <w:rPr>
          <w:rFonts w:hint="eastAsia" w:ascii="仿宋_GB2312" w:hAnsi="仿宋_GB2312" w:eastAsia="仿宋_GB2312" w:cs="仿宋_GB2312"/>
          <w:kern w:val="0"/>
          <w:szCs w:val="21"/>
        </w:rPr>
        <w:t>举报电话：</w:t>
      </w:r>
    </w:p>
    <w:p>
      <w:pPr>
        <w:spacing w:line="280" w:lineRule="exact"/>
        <w:ind w:firstLine="420" w:firstLineChars="2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乌江公司生产技术部（采购） 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Cs w:val="21"/>
        </w:rPr>
        <w:t xml:space="preserve"> 钱军：座机：08518574259 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Cs w:val="21"/>
        </w:rPr>
        <w:t xml:space="preserve"> 手机：18008510607</w:t>
      </w:r>
    </w:p>
    <w:p>
      <w:pPr>
        <w:spacing w:line="280" w:lineRule="exact"/>
        <w:ind w:firstLine="420" w:firstLineChars="200"/>
        <w:rPr>
          <w:rFonts w:hint="eastAsia" w:ascii="仿宋_GB2312" w:hAnsi="仿宋_GB2312" w:eastAsia="仿宋_GB2312" w:cs="仿宋_GB2312"/>
          <w:kern w:val="0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Cs w:val="21"/>
        </w:rPr>
        <w:t>乌江公司生产技术部（验收）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Cs w:val="21"/>
        </w:rPr>
        <w:t xml:space="preserve">  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马肖</w:t>
      </w:r>
      <w:r>
        <w:rPr>
          <w:rFonts w:hint="eastAsia" w:ascii="仿宋_GB2312" w:hAnsi="仿宋_GB2312" w:eastAsia="仿宋_GB2312" w:cs="仿宋_GB2312"/>
          <w:szCs w:val="21"/>
        </w:rPr>
        <w:t xml:space="preserve">：座机：08518574184  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Cs w:val="21"/>
        </w:rPr>
        <w:t>手机：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15885291183</w:t>
      </w:r>
    </w:p>
    <w:p>
      <w:pPr>
        <w:numPr>
          <w:ilvl w:val="-1"/>
          <w:numId w:val="0"/>
        </w:numPr>
        <w:spacing w:line="280" w:lineRule="exact"/>
        <w:ind w:firstLine="422" w:firstLineChars="200"/>
        <w:rPr>
          <w:rFonts w:hint="eastAsia" w:ascii="仿宋_GB2312" w:hAnsi="仿宋_GB2312" w:eastAsia="仿宋_GB2312" w:cs="仿宋_GB2312"/>
          <w:b/>
          <w:szCs w:val="21"/>
        </w:rPr>
      </w:pPr>
      <w:r>
        <w:rPr>
          <w:rFonts w:hint="eastAsia" w:ascii="仿宋_GB2312" w:hAnsi="仿宋_GB2312" w:eastAsia="仿宋_GB2312" w:cs="仿宋_GB2312"/>
          <w:b/>
          <w:szCs w:val="21"/>
          <w:lang w:val="en-US" w:eastAsia="zh-CN"/>
        </w:rPr>
        <w:t>第七条</w:t>
      </w:r>
      <w:r>
        <w:rPr>
          <w:rFonts w:hint="eastAsia" w:ascii="仿宋_GB2312" w:hAnsi="仿宋_GB2312" w:eastAsia="仿宋_GB2312" w:cs="仿宋_GB2312"/>
          <w:b/>
          <w:szCs w:val="21"/>
        </w:rPr>
        <w:t xml:space="preserve"> 掺杂使假煤的界定及处理</w:t>
      </w:r>
    </w:p>
    <w:p>
      <w:pPr>
        <w:spacing w:line="280" w:lineRule="exact"/>
        <w:ind w:firstLine="420" w:firstLineChars="200"/>
        <w:rPr>
          <w:rFonts w:ascii="方正仿宋_GB2312" w:hAnsi="方正仿宋_GB2312" w:eastAsia="方正仿宋_GB2312" w:cs="方正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7.1 按收货单位掺杂使假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相关规定</w:t>
      </w:r>
      <w:r>
        <w:rPr>
          <w:rFonts w:hint="eastAsia" w:ascii="仿宋_GB2312" w:hAnsi="仿宋_GB2312" w:eastAsia="仿宋_GB2312" w:cs="仿宋_GB2312"/>
          <w:szCs w:val="21"/>
        </w:rPr>
        <w:t>执行</w:t>
      </w:r>
      <w:r>
        <w:rPr>
          <w:rFonts w:hint="eastAsia" w:ascii="黑体" w:hAnsi="黑体" w:eastAsia="黑体" w:cs="黑体"/>
          <w:szCs w:val="21"/>
        </w:rPr>
        <w:t>（收货单位附件告知，收货单位、</w:t>
      </w:r>
      <w:r>
        <w:rPr>
          <w:rFonts w:hint="eastAsia" w:ascii="黑体" w:hAnsi="黑体" w:eastAsia="黑体" w:cs="黑体"/>
          <w:szCs w:val="21"/>
          <w:lang w:val="en-US" w:eastAsia="zh-CN"/>
        </w:rPr>
        <w:t>销方</w:t>
      </w:r>
      <w:r>
        <w:rPr>
          <w:rFonts w:hint="eastAsia" w:ascii="黑体" w:hAnsi="黑体" w:eastAsia="黑体" w:cs="黑体"/>
          <w:szCs w:val="21"/>
        </w:rPr>
        <w:t>双方签字盖章确认）</w:t>
      </w:r>
    </w:p>
    <w:p>
      <w:pPr>
        <w:spacing w:line="280" w:lineRule="exact"/>
        <w:ind w:firstLine="422" w:firstLineChars="200"/>
        <w:rPr>
          <w:rFonts w:hint="eastAsia" w:ascii="仿宋_GB2312" w:hAnsi="仿宋_GB2312" w:eastAsia="仿宋_GB2312" w:cs="仿宋_GB2312"/>
          <w:b/>
          <w:szCs w:val="21"/>
        </w:rPr>
      </w:pPr>
      <w:r>
        <w:rPr>
          <w:rFonts w:hint="eastAsia" w:ascii="仿宋_GB2312" w:hAnsi="仿宋_GB2312" w:eastAsia="仿宋_GB2312" w:cs="仿宋_GB2312"/>
          <w:b/>
          <w:szCs w:val="21"/>
        </w:rPr>
        <w:t>第</w:t>
      </w:r>
      <w:r>
        <w:rPr>
          <w:rFonts w:hint="eastAsia" w:ascii="仿宋_GB2312" w:hAnsi="仿宋_GB2312" w:eastAsia="仿宋_GB2312" w:cs="仿宋_GB2312"/>
          <w:b/>
          <w:bCs/>
          <w:szCs w:val="21"/>
        </w:rPr>
        <w:t>八</w:t>
      </w:r>
      <w:r>
        <w:rPr>
          <w:rFonts w:hint="eastAsia" w:ascii="仿宋_GB2312" w:hAnsi="仿宋_GB2312" w:eastAsia="仿宋_GB2312" w:cs="仿宋_GB2312"/>
          <w:b/>
          <w:szCs w:val="21"/>
        </w:rPr>
        <w:t>条  煤质预报</w:t>
      </w:r>
    </w:p>
    <w:p>
      <w:pPr>
        <w:spacing w:line="280" w:lineRule="exact"/>
        <w:ind w:firstLine="420" w:firstLineChars="200"/>
        <w:rPr>
          <w:rFonts w:hint="eastAsia"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8.1 销方应在装车当天和次日，用传真、邮件或手机微信</w:t>
      </w:r>
      <w:r>
        <w:rPr>
          <w:rFonts w:hint="eastAsia" w:ascii="仿宋_GB2312" w:hAnsi="仿宋_GB2312" w:eastAsia="仿宋_GB2312" w:cs="仿宋_GB2312"/>
          <w:kern w:val="0"/>
          <w:szCs w:val="21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kern w:val="0"/>
          <w:szCs w:val="21"/>
        </w:rPr>
        <w:t>信息方式将煤炭发运情况告知</w:t>
      </w:r>
      <w:r>
        <w:rPr>
          <w:rFonts w:hint="eastAsia" w:ascii="仿宋_GB2312" w:hAnsi="仿宋_GB2312" w:eastAsia="仿宋_GB2312" w:cs="仿宋_GB2312"/>
          <w:kern w:val="0"/>
          <w:szCs w:val="21"/>
          <w:lang w:val="en-US" w:eastAsia="zh-CN"/>
        </w:rPr>
        <w:t>收货单位</w:t>
      </w:r>
      <w:r>
        <w:rPr>
          <w:rFonts w:hint="eastAsia" w:ascii="仿宋_GB2312" w:hAnsi="仿宋_GB2312" w:eastAsia="仿宋_GB2312" w:cs="仿宋_GB2312"/>
          <w:kern w:val="0"/>
          <w:szCs w:val="21"/>
        </w:rPr>
        <w:t>，内容包括：发运量（车数）、煤质（收到基低位热值Qnet,ar、干燥基全硫St,d）、预计到货时间等。</w:t>
      </w:r>
    </w:p>
    <w:p>
      <w:pPr>
        <w:spacing w:line="280" w:lineRule="exact"/>
        <w:ind w:firstLine="422" w:firstLineChars="200"/>
        <w:rPr>
          <w:rFonts w:hint="eastAsia" w:ascii="仿宋_GB2312" w:hAnsi="仿宋_GB2312" w:eastAsia="仿宋_GB2312" w:cs="仿宋_GB2312"/>
          <w:b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Cs w:val="21"/>
        </w:rPr>
        <w:t>第九</w:t>
      </w:r>
      <w:r>
        <w:rPr>
          <w:rFonts w:hint="eastAsia" w:ascii="仿宋_GB2312" w:hAnsi="仿宋_GB2312" w:eastAsia="仿宋_GB2312" w:cs="仿宋_GB2312"/>
          <w:b/>
          <w:szCs w:val="21"/>
        </w:rPr>
        <w:t>条 合同生效条件</w:t>
      </w:r>
    </w:p>
    <w:p>
      <w:pPr>
        <w:spacing w:line="280" w:lineRule="exact"/>
        <w:ind w:firstLine="420" w:firstLineChars="2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9.1本合同生效须满足下列条件：本合同经双方法定代表人或委托代理人签字（销方须提供经法定代表人出具合格有效的书面授权委托书），并加盖合同专用章后生效。</w:t>
      </w:r>
    </w:p>
    <w:p>
      <w:pPr>
        <w:numPr>
          <w:ilvl w:val="0"/>
          <w:numId w:val="0"/>
        </w:numPr>
        <w:spacing w:line="280" w:lineRule="exact"/>
        <w:ind w:firstLine="422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b/>
          <w:color w:val="auto"/>
          <w:szCs w:val="21"/>
        </w:rPr>
        <w:t xml:space="preserve">第十条 </w:t>
      </w:r>
      <w:r>
        <w:rPr>
          <w:rFonts w:hint="eastAsia" w:asciiTheme="minorEastAsia" w:hAnsiTheme="minorEastAsia" w:eastAsiaTheme="minorEastAsia" w:cstheme="minorEastAsia"/>
          <w:b/>
          <w:kern w:val="0"/>
          <w:szCs w:val="21"/>
        </w:rPr>
        <w:t>结算与结算周期履约率挂钩，调整价如下：</w:t>
      </w:r>
    </w:p>
    <w:tbl>
      <w:tblPr>
        <w:tblStyle w:val="6"/>
        <w:tblpPr w:leftFromText="180" w:rightFromText="180" w:vertAnchor="text" w:horzAnchor="page" w:tblpX="1348" w:tblpY="85"/>
        <w:tblOverlap w:val="never"/>
        <w:tblW w:w="9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9"/>
        <w:gridCol w:w="4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57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lang w:val="en-US" w:eastAsia="zh-CN"/>
              </w:rPr>
              <w:t>结算周期履约率</w:t>
            </w:r>
          </w:p>
        </w:tc>
        <w:tc>
          <w:tcPr>
            <w:tcW w:w="490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lang w:val="en-US" w:eastAsia="zh-CN"/>
              </w:rPr>
              <w:t>罚额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457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lang w:val="en-US" w:eastAsia="zh-CN"/>
              </w:rPr>
              <w:t>80%≤结算周期履约率</w:t>
            </w:r>
          </w:p>
        </w:tc>
        <w:tc>
          <w:tcPr>
            <w:tcW w:w="490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lang w:val="en-US" w:eastAsia="zh-CN"/>
              </w:rPr>
              <w:t>不考核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457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lang w:val="en-US" w:eastAsia="zh-CN"/>
              </w:rPr>
              <w:t>70%≤结算周期履约率&lt;80%</w:t>
            </w:r>
          </w:p>
        </w:tc>
        <w:tc>
          <w:tcPr>
            <w:tcW w:w="4901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lang w:val="en-US" w:eastAsia="zh-CN"/>
              </w:rPr>
              <w:t>-5元/吨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457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lang w:val="en-US" w:eastAsia="zh-CN"/>
              </w:rPr>
              <w:t>60%≤结算周期履约率&lt;70%</w:t>
            </w:r>
          </w:p>
        </w:tc>
        <w:tc>
          <w:tcPr>
            <w:tcW w:w="4901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lang w:val="en-US" w:eastAsia="zh-CN"/>
              </w:rPr>
              <w:t>-10元/吨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457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lang w:val="en-US" w:eastAsia="zh-CN"/>
              </w:rPr>
              <w:t>50%≤结算周期履约率&lt;60%</w:t>
            </w:r>
          </w:p>
        </w:tc>
        <w:tc>
          <w:tcPr>
            <w:tcW w:w="4901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lang w:val="en-US" w:eastAsia="zh-CN"/>
              </w:rPr>
              <w:t>-15元/吨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457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lang w:val="en-US" w:eastAsia="zh-CN"/>
              </w:rPr>
              <w:t>20%≤结算周期履约率&lt;50%</w:t>
            </w:r>
          </w:p>
        </w:tc>
        <w:tc>
          <w:tcPr>
            <w:tcW w:w="4901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lang w:val="en-US" w:eastAsia="zh-CN"/>
              </w:rPr>
              <w:t>-20元/吨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457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lang w:val="en-US" w:eastAsia="zh-CN"/>
              </w:rPr>
              <w:t>结算周期履约率&lt;20%</w:t>
            </w:r>
          </w:p>
        </w:tc>
        <w:tc>
          <w:tcPr>
            <w:tcW w:w="4901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lang w:val="en-US" w:eastAsia="zh-CN"/>
              </w:rPr>
              <w:t>按8元/吨一票到厂含税固定价格结算</w:t>
            </w:r>
          </w:p>
        </w:tc>
      </w:tr>
    </w:tbl>
    <w:p>
      <w:pPr>
        <w:spacing w:line="280" w:lineRule="exact"/>
        <w:ind w:firstLine="420" w:firstLineChars="200"/>
        <w:rPr>
          <w:rFonts w:hint="eastAsia" w:ascii="仿宋_GB2312" w:hAnsi="仿宋_GB2312" w:eastAsia="仿宋_GB2312" w:cs="仿宋_GB2312"/>
          <w:color w:val="auto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若因购方原因在合同执行期结束时合同履约率&lt;80%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Cs w:val="21"/>
        </w:rPr>
        <w:t>结算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不</w:t>
      </w:r>
      <w:r>
        <w:rPr>
          <w:rFonts w:hint="eastAsia" w:asciiTheme="minorEastAsia" w:hAnsiTheme="minorEastAsia" w:eastAsiaTheme="minorEastAsia" w:cstheme="minorEastAsia"/>
          <w:szCs w:val="21"/>
        </w:rPr>
        <w:t>与结算周期履约率挂钩。</w:t>
      </w:r>
    </w:p>
    <w:p>
      <w:pPr>
        <w:spacing w:line="280" w:lineRule="exact"/>
        <w:ind w:firstLine="422" w:firstLineChars="200"/>
        <w:rPr>
          <w:rFonts w:hint="eastAsia" w:ascii="仿宋_GB2312" w:hAnsi="仿宋_GB2312" w:eastAsia="仿宋_GB2312" w:cs="仿宋_GB2312"/>
          <w:b/>
          <w:kern w:val="0"/>
          <w:szCs w:val="21"/>
        </w:rPr>
      </w:pPr>
      <w:r>
        <w:rPr>
          <w:rFonts w:hint="eastAsia" w:ascii="仿宋_GB2312" w:hAnsi="仿宋_GB2312" w:eastAsia="仿宋_GB2312" w:cs="仿宋_GB2312"/>
          <w:b/>
          <w:kern w:val="0"/>
          <w:szCs w:val="21"/>
        </w:rPr>
        <w:t>第十一条  其他约定事项</w:t>
      </w:r>
    </w:p>
    <w:p>
      <w:pPr>
        <w:spacing w:line="280" w:lineRule="exact"/>
        <w:ind w:firstLine="420" w:firstLineChars="200"/>
        <w:rPr>
          <w:rFonts w:hint="eastAsia" w:ascii="仿宋_GB2312" w:hAnsi="仿宋_GB2312" w:eastAsia="仿宋_GB2312" w:cs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11.1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购销</w:t>
      </w:r>
      <w:r>
        <w:rPr>
          <w:rFonts w:hint="eastAsia" w:ascii="仿宋_GB2312" w:hAnsi="仿宋_GB2312" w:eastAsia="仿宋_GB2312" w:cs="仿宋_GB2312"/>
          <w:bCs/>
          <w:sz w:val="24"/>
        </w:rPr>
        <w:t>双方应严格履行本合同。任何一方不履行本合同义务或履行本合同义务不符合本合同约定的，应按《中华人民共和国民法典》的规定承担继续履行、采取补救措施和赔偿守约方损失等违约责任</w:t>
      </w:r>
      <w:r>
        <w:rPr>
          <w:rFonts w:hint="eastAsia" w:ascii="仿宋_GB2312" w:hAnsi="仿宋_GB2312" w:eastAsia="仿宋_GB2312" w:cs="仿宋_GB2312"/>
          <w:bCs/>
          <w:sz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24"/>
        </w:rPr>
        <w:t>损失范围包括但不限于守约方为维权而支出的律师费、诉讼费、保全费、诉讼保全责任险保险费、鉴定费、公证费、交通费、咨询费、申请具有专门知识的人或专家出庭产生的费用等。</w:t>
      </w:r>
    </w:p>
    <w:p>
      <w:pPr>
        <w:tabs>
          <w:tab w:val="left" w:pos="1134"/>
          <w:tab w:val="left" w:pos="8222"/>
        </w:tabs>
        <w:spacing w:line="280" w:lineRule="exact"/>
        <w:ind w:firstLine="420" w:firstLineChars="200"/>
        <w:rPr>
          <w:rFonts w:hint="eastAsia" w:ascii="仿宋_GB2312" w:hAnsi="仿宋_GB2312" w:eastAsia="仿宋_GB2312" w:cs="仿宋_GB2312"/>
          <w:color w:val="auto"/>
          <w:szCs w:val="21"/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11.2 销方需按本合同发货地点进行发货，发生不按规定发货地点发货情况的，购方可立即要求暂停供煤，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按合同附件进行处理</w:t>
      </w:r>
      <w:r>
        <w:rPr>
          <w:rFonts w:hint="eastAsia" w:ascii="仿宋_GB2312" w:hAnsi="仿宋_GB2312" w:eastAsia="仿宋_GB2312" w:cs="仿宋_GB2312"/>
          <w:color w:val="auto"/>
          <w:szCs w:val="21"/>
        </w:rPr>
        <w:t>。</w:t>
      </w:r>
    </w:p>
    <w:p>
      <w:pPr>
        <w:spacing w:line="280" w:lineRule="exact"/>
        <w:ind w:firstLine="420" w:firstLineChars="200"/>
        <w:rPr>
          <w:rFonts w:hint="eastAsia" w:ascii="仿宋_GB2312" w:hAnsi="仿宋_GB2312" w:eastAsia="仿宋_GB2312" w:cs="仿宋_GB2312"/>
          <w:color w:val="auto"/>
          <w:kern w:val="0"/>
          <w:szCs w:val="21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21"/>
        </w:rPr>
        <w:t>11.3 由于燃料采制化工艺过程的特殊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性和发电生产过程的连续性，决定了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方所供电煤检验结果出来时，该电煤往往已投入使用，所以，一旦发生合同纠纷，购方不可能再返还销方的货物，由此产生的标的物灭失、损害等不利后果只能由销方承</w:t>
      </w:r>
      <w:r>
        <w:rPr>
          <w:rFonts w:hint="eastAsia" w:ascii="仿宋_GB2312" w:hAnsi="仿宋_GB2312" w:eastAsia="仿宋_GB2312" w:cs="仿宋_GB2312"/>
          <w:color w:val="auto"/>
          <w:kern w:val="0"/>
          <w:szCs w:val="21"/>
        </w:rPr>
        <w:t>担，购方不承担任何经济责任。</w:t>
      </w:r>
    </w:p>
    <w:p>
      <w:pPr>
        <w:spacing w:line="280" w:lineRule="exact"/>
        <w:ind w:firstLine="420" w:firstLineChars="200"/>
        <w:rPr>
          <w:rFonts w:hint="eastAsia" w:ascii="仿宋_GB2312" w:hAnsi="仿宋_GB2312" w:eastAsia="仿宋_GB2312" w:cs="仿宋_GB2312"/>
          <w:color w:val="auto"/>
          <w:kern w:val="0"/>
          <w:szCs w:val="21"/>
        </w:rPr>
      </w:pPr>
      <w:bookmarkStart w:id="7" w:name="_Hlk59442196"/>
      <w:r>
        <w:rPr>
          <w:rFonts w:hint="eastAsia" w:ascii="仿宋_GB2312" w:hAnsi="仿宋_GB2312" w:eastAsia="仿宋_GB2312" w:cs="仿宋_GB2312"/>
          <w:color w:val="auto"/>
          <w:kern w:val="0"/>
          <w:szCs w:val="21"/>
        </w:rPr>
        <w:t>11.4</w:t>
      </w:r>
      <w:r>
        <w:rPr>
          <w:rFonts w:hint="eastAsia" w:ascii="仿宋_GB2312" w:hAnsi="仿宋_GB2312" w:eastAsia="仿宋_GB2312" w:cs="仿宋_GB2312"/>
          <w:color w:val="auto"/>
          <w:kern w:val="0"/>
          <w:szCs w:val="21"/>
          <w:lang w:val="en-US" w:eastAsia="zh-CN"/>
        </w:rPr>
        <w:t>在合同执行期内，如销方接到购方停（缓）发运煤炭通知后，销方应予以配合，若销方仍继续发运，自销方收到购方通知后发运的部分按结算价下浮10%进行结算</w:t>
      </w:r>
      <w:r>
        <w:rPr>
          <w:rFonts w:hint="eastAsia" w:ascii="仿宋_GB2312" w:hAnsi="仿宋_GB2312" w:eastAsia="仿宋_GB2312" w:cs="仿宋_GB2312"/>
          <w:color w:val="auto"/>
          <w:kern w:val="0"/>
          <w:szCs w:val="21"/>
        </w:rPr>
        <w:t>。</w:t>
      </w:r>
      <w:bookmarkEnd w:id="7"/>
    </w:p>
    <w:p>
      <w:pPr>
        <w:spacing w:line="280" w:lineRule="exact"/>
        <w:ind w:firstLine="420" w:firstLineChars="200"/>
        <w:rPr>
          <w:rFonts w:hint="eastAsia" w:ascii="仿宋_GB2312" w:hAnsi="仿宋_GB2312" w:eastAsia="仿宋_GB2312" w:cs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11.5合同基础价格结构分为不含税部分和税额部分，根据国家税率政策变动调整税额部分，不含税单价部分保持不变。</w:t>
      </w:r>
    </w:p>
    <w:p>
      <w:pPr>
        <w:spacing w:line="280" w:lineRule="exact"/>
        <w:ind w:firstLine="420" w:firstLineChars="200"/>
        <w:rPr>
          <w:rFonts w:hint="eastAsia" w:ascii="仿宋_GB2312" w:hAnsi="仿宋_GB2312" w:eastAsia="仿宋_GB2312" w:cs="仿宋_GB2312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11.6销方因开具增值税专用发票或购煤等需要，由购方出具有关的《委托书》、《煤炭购销合同》、《补充协议》、《结算清单》及相关证照给销方，以上资料销方只能专项用于开具增值税专用发票或购煤使用，不得另作其他任何用途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否则，由此产生的一切经济和法律责任均与购方无关。如销方使用以上资料给购方造成经济损失，该经济损失由销方全部负责赔偿。</w:t>
      </w:r>
    </w:p>
    <w:p>
      <w:pPr>
        <w:spacing w:line="280" w:lineRule="exact"/>
        <w:ind w:firstLine="420" w:firstLineChars="200"/>
        <w:rPr>
          <w:rFonts w:hint="eastAsia" w:ascii="仿宋_GB2312" w:hAnsi="仿宋_GB2312" w:eastAsia="仿宋_GB2312" w:cs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11.7如购销双方履行合同期间及区域内因发生不可抗力，如战争、自然灾害、运输中断、重大安全生产事故、政策变化等使合同无法正常履行，受影响一方应立即通知对方，并积极采取补救措施，在受不可抗力影响范围内，有关当事人可免除其责任，不可抗力因素解除后，合同是否延期履行、部分履行或取消履行由双方协商确定。</w:t>
      </w:r>
    </w:p>
    <w:p>
      <w:pPr>
        <w:spacing w:line="280" w:lineRule="exact"/>
        <w:ind w:firstLine="420" w:firstLineChars="200"/>
        <w:rPr>
          <w:rFonts w:hint="eastAsia" w:ascii="仿宋_GB2312" w:hAnsi="仿宋_GB2312" w:eastAsia="仿宋_GB2312" w:cs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11.8合同履行地为购方所在地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销方必须提供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真实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有效的资质证明材料（包括：营业执照、账户信息、授权书等），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否则，由此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造成相关损失均由销方承担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并承担相应的法律责任。</w:t>
      </w:r>
    </w:p>
    <w:p>
      <w:pPr>
        <w:spacing w:line="280" w:lineRule="exact"/>
        <w:ind w:firstLine="420" w:firstLineChars="200"/>
        <w:rPr>
          <w:rFonts w:hint="eastAsia" w:ascii="仿宋_GB2312" w:hAnsi="仿宋_GB2312" w:eastAsia="仿宋_GB2312" w:cs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11.9合</w:t>
      </w:r>
      <w:r>
        <w:rPr>
          <w:rFonts w:hint="eastAsia" w:ascii="仿宋_GB2312" w:hAnsi="仿宋_GB2312" w:eastAsia="仿宋_GB2312" w:cs="仿宋_GB2312"/>
          <w:szCs w:val="21"/>
        </w:rPr>
        <w:t>同其他未尽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事宜，双方另行协商解决。补充协议、附件与本合同具有同等法律约束力。</w:t>
      </w:r>
    </w:p>
    <w:p>
      <w:pPr>
        <w:spacing w:line="280" w:lineRule="exact"/>
        <w:ind w:firstLine="420" w:firstLineChars="200"/>
        <w:rPr>
          <w:rFonts w:hint="default" w:ascii="仿宋_GB2312" w:hAnsi="仿宋_GB2312" w:eastAsia="仿宋_GB2312" w:cs="仿宋_GB2312"/>
          <w:color w:val="000000" w:themeColor="text1"/>
          <w:szCs w:val="2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11.10合同执行期内发运煤炭到厂验收量不允许超过合同量的120%。若销方自行超量发运，购方有权拒收。若拒收不成，超过部分按</w:t>
      </w:r>
      <w:r>
        <w:rPr>
          <w:rFonts w:hint="eastAsia" w:ascii="仿宋_GB2312" w:hAnsi="仿宋_GB2312" w:eastAsia="仿宋_GB2312" w:cs="仿宋_GB2312"/>
          <w:color w:val="auto"/>
          <w:kern w:val="0"/>
          <w:szCs w:val="21"/>
          <w:lang w:val="en-US" w:eastAsia="zh-CN"/>
        </w:rPr>
        <w:t>结算价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下浮20%进行结算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spacing w:line="280" w:lineRule="exact"/>
        <w:ind w:firstLine="422" w:firstLineChars="200"/>
        <w:rPr>
          <w:rFonts w:hint="eastAsia" w:ascii="仿宋_GB2312" w:hAnsi="仿宋_GB2312" w:eastAsia="仿宋_GB2312" w:cs="仿宋_GB2312"/>
          <w:b/>
          <w:szCs w:val="21"/>
        </w:rPr>
      </w:pPr>
      <w:r>
        <w:rPr>
          <w:rFonts w:hint="eastAsia" w:ascii="仿宋_GB2312" w:hAnsi="仿宋_GB2312" w:eastAsia="仿宋_GB2312" w:cs="仿宋_GB2312"/>
          <w:b/>
          <w:szCs w:val="21"/>
        </w:rPr>
        <w:t>第十二条  合同争议的解决方式</w:t>
      </w:r>
    </w:p>
    <w:p>
      <w:pPr>
        <w:spacing w:line="280" w:lineRule="exact"/>
        <w:ind w:firstLine="420" w:firstLineChars="200"/>
        <w:rPr>
          <w:rFonts w:hint="eastAsia" w:ascii="仿宋_GB2312" w:hAnsi="仿宋_GB2312" w:eastAsia="仿宋_GB2312" w:cs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12.1凡因履行本合同而引起的一切争议，双方应通过友好协商解决。若经协商不能达成一致意见，提交购方所在地的法院</w:t>
      </w:r>
      <w:r>
        <w:rPr>
          <w:rFonts w:hint="eastAsia" w:ascii="仿宋_GB2312" w:hAnsi="仿宋_GB2312" w:eastAsia="仿宋_GB2312" w:cs="仿宋_GB2312"/>
          <w:color w:val="auto"/>
          <w:szCs w:val="21"/>
        </w:rPr>
        <w:t>提</w:t>
      </w:r>
      <w:r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  <w:t>起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诉讼。</w:t>
      </w:r>
    </w:p>
    <w:p>
      <w:pPr>
        <w:spacing w:line="280" w:lineRule="exact"/>
        <w:ind w:firstLine="420" w:firstLineChars="200"/>
        <w:rPr>
          <w:rFonts w:hint="eastAsia" w:ascii="仿宋_GB2312" w:hAnsi="仿宋_GB2312" w:eastAsia="仿宋_GB2312" w:cs="仿宋_GB2312"/>
          <w:b/>
          <w:szCs w:val="21"/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12.2本合同一式陆份，销方三份，购方三份，签字盖章生效。只对购销双方具有法律约束，不针对任何第三方。除购</w:t>
      </w:r>
      <w:r>
        <w:rPr>
          <w:rFonts w:hint="eastAsia" w:ascii="仿宋_GB2312" w:hAnsi="仿宋_GB2312" w:eastAsia="仿宋_GB2312" w:cs="仿宋_GB2312"/>
          <w:szCs w:val="21"/>
        </w:rPr>
        <w:t>方事先书面同意外，销方不得将本合同项的部分或全部权利或义务转让给第三方，否则合同无效。</w:t>
      </w:r>
    </w:p>
    <w:p>
      <w:pPr>
        <w:spacing w:line="280" w:lineRule="exact"/>
        <w:ind w:firstLine="422" w:firstLineChars="200"/>
        <w:rPr>
          <w:rFonts w:hint="eastAsia" w:ascii="仿宋_GB2312" w:hAnsi="仿宋_GB2312" w:eastAsia="仿宋_GB2312" w:cs="仿宋_GB2312"/>
          <w:b/>
          <w:szCs w:val="21"/>
        </w:rPr>
      </w:pPr>
      <w:r>
        <w:rPr>
          <w:rFonts w:hint="eastAsia" w:ascii="仿宋_GB2312" w:hAnsi="仿宋_GB2312" w:eastAsia="仿宋_GB2312" w:cs="仿宋_GB2312"/>
          <w:b/>
          <w:szCs w:val="21"/>
        </w:rPr>
        <w:t>第十三条  特别说明</w:t>
      </w:r>
    </w:p>
    <w:p>
      <w:pPr>
        <w:spacing w:line="280" w:lineRule="exact"/>
        <w:ind w:firstLine="420" w:firstLineChars="200"/>
        <w:rPr>
          <w:rFonts w:hint="eastAsia" w:ascii="仿宋_GB2312" w:hAnsi="仿宋_GB2312" w:eastAsia="仿宋_GB2312" w:cs="仿宋_GB2312"/>
          <w:sz w:val="18"/>
          <w:szCs w:val="18"/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13.1本</w:t>
      </w:r>
      <w:r>
        <w:rPr>
          <w:rFonts w:hint="eastAsia" w:ascii="仿宋_GB2312" w:hAnsi="仿宋_GB2312" w:eastAsia="仿宋_GB2312" w:cs="仿宋_GB2312"/>
          <w:szCs w:val="21"/>
        </w:rPr>
        <w:t>合同文本由购方提供。在签订合同时，销方有权要求购方对合同条款予以解释或说明。合同一经销方签字盖章后视为销方对合同条款已充分理解，并不得以格式合同为由进行抗辩。</w:t>
      </w:r>
    </w:p>
    <w:p>
      <w:pPr>
        <w:spacing w:line="280" w:lineRule="exact"/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.2如本合同条款与合同附件存在冲突，以本合同条款为准。</w:t>
      </w:r>
    </w:p>
    <w:p>
      <w:pPr>
        <w:spacing w:line="280" w:lineRule="exact"/>
        <w:rPr>
          <w:rFonts w:hint="eastAsia" w:ascii="仿宋_GB2312" w:hAnsi="仿宋_GB2312" w:eastAsia="仿宋_GB2312" w:cs="仿宋_GB2312"/>
          <w:sz w:val="18"/>
          <w:szCs w:val="18"/>
        </w:rPr>
      </w:pPr>
    </w:p>
    <w:p>
      <w:pPr>
        <w:tabs>
          <w:tab w:val="left" w:pos="1134"/>
          <w:tab w:val="left" w:pos="8222"/>
        </w:tabs>
        <w:spacing w:line="280" w:lineRule="exact"/>
        <w:ind w:firstLine="843" w:firstLineChars="400"/>
        <w:rPr>
          <w:rFonts w:hint="eastAsia" w:ascii="仿宋_GB2312" w:hAnsi="仿宋_GB2312" w:eastAsia="仿宋_GB2312" w:cs="仿宋_GB2312"/>
          <w:bCs/>
          <w:szCs w:val="21"/>
        </w:rPr>
      </w:pPr>
      <w:r>
        <w:rPr>
          <w:rFonts w:hint="eastAsia" w:ascii="仿宋_GB2312" w:hAnsi="仿宋_GB2312" w:eastAsia="仿宋_GB2312" w:cs="仿宋_GB2312"/>
          <w:b/>
          <w:szCs w:val="21"/>
        </w:rPr>
        <w:t xml:space="preserve">销    方：                           </w:t>
      </w:r>
      <w:r>
        <w:rPr>
          <w:rFonts w:hint="eastAsia" w:ascii="仿宋_GB2312" w:hAnsi="仿宋_GB2312" w:eastAsia="仿宋_GB2312" w:cs="仿宋_GB2312"/>
          <w:b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Cs w:val="21"/>
        </w:rPr>
        <w:t xml:space="preserve">     购    方：</w:t>
      </w:r>
    </w:p>
    <w:p>
      <w:pPr>
        <w:tabs>
          <w:tab w:val="left" w:pos="1134"/>
          <w:tab w:val="left" w:pos="8222"/>
        </w:tabs>
        <w:spacing w:line="280" w:lineRule="exact"/>
        <w:ind w:firstLine="840" w:firstLineChars="400"/>
        <w:rPr>
          <w:rFonts w:hint="eastAsia" w:ascii="仿宋_GB2312" w:hAnsi="仿宋_GB2312" w:eastAsia="仿宋_GB2312" w:cs="仿宋_GB2312"/>
          <w:bCs/>
          <w:szCs w:val="21"/>
        </w:rPr>
      </w:pPr>
      <w:r>
        <w:rPr>
          <w:rFonts w:hint="eastAsia" w:ascii="仿宋_GB2312" w:hAnsi="仿宋_GB2312" w:eastAsia="仿宋_GB2312" w:cs="仿宋_GB2312"/>
          <w:bCs/>
          <w:szCs w:val="21"/>
        </w:rPr>
        <w:t xml:space="preserve">单位地址：                             </w:t>
      </w:r>
      <w:r>
        <w:rPr>
          <w:rFonts w:hint="eastAsia" w:ascii="仿宋_GB2312" w:hAnsi="仿宋_GB2312" w:eastAsia="仿宋_GB2312" w:cs="仿宋_GB2312"/>
          <w:bCs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Cs w:val="21"/>
        </w:rPr>
        <w:t xml:space="preserve">   单位地址：</w:t>
      </w:r>
    </w:p>
    <w:p>
      <w:pPr>
        <w:tabs>
          <w:tab w:val="left" w:pos="1134"/>
          <w:tab w:val="left" w:pos="8222"/>
        </w:tabs>
        <w:spacing w:line="280" w:lineRule="exact"/>
        <w:ind w:firstLine="840" w:firstLineChars="400"/>
        <w:rPr>
          <w:rFonts w:hint="eastAsia" w:ascii="仿宋_GB2312" w:hAnsi="仿宋_GB2312" w:eastAsia="仿宋_GB2312" w:cs="仿宋_GB2312"/>
          <w:bCs/>
          <w:szCs w:val="21"/>
        </w:rPr>
      </w:pPr>
      <w:r>
        <w:rPr>
          <w:rFonts w:hint="eastAsia" w:ascii="仿宋_GB2312" w:hAnsi="仿宋_GB2312" w:eastAsia="仿宋_GB2312" w:cs="仿宋_GB2312"/>
          <w:bCs/>
          <w:szCs w:val="21"/>
        </w:rPr>
        <w:t xml:space="preserve">法人代表：                            </w:t>
      </w:r>
      <w:r>
        <w:rPr>
          <w:rFonts w:hint="eastAsia" w:ascii="仿宋_GB2312" w:hAnsi="仿宋_GB2312" w:eastAsia="仿宋_GB2312" w:cs="仿宋_GB2312"/>
          <w:bCs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Cs w:val="21"/>
        </w:rPr>
        <w:t xml:space="preserve">    法人代表：</w:t>
      </w:r>
    </w:p>
    <w:p>
      <w:pPr>
        <w:tabs>
          <w:tab w:val="left" w:pos="1134"/>
          <w:tab w:val="left" w:pos="8222"/>
        </w:tabs>
        <w:spacing w:line="280" w:lineRule="exact"/>
        <w:ind w:firstLine="840" w:firstLineChars="400"/>
        <w:rPr>
          <w:rFonts w:hint="eastAsia" w:ascii="仿宋_GB2312" w:hAnsi="仿宋_GB2312" w:eastAsia="仿宋_GB2312" w:cs="仿宋_GB2312"/>
          <w:bCs/>
          <w:szCs w:val="21"/>
        </w:rPr>
      </w:pPr>
      <w:r>
        <w:rPr>
          <w:rFonts w:hint="eastAsia" w:ascii="仿宋_GB2312" w:hAnsi="仿宋_GB2312" w:eastAsia="仿宋_GB2312" w:cs="仿宋_GB2312"/>
          <w:bCs/>
          <w:szCs w:val="21"/>
        </w:rPr>
        <w:t xml:space="preserve">委托代理人：                          </w:t>
      </w:r>
      <w:r>
        <w:rPr>
          <w:rFonts w:hint="eastAsia" w:ascii="仿宋_GB2312" w:hAnsi="仿宋_GB2312" w:eastAsia="仿宋_GB2312" w:cs="仿宋_GB2312"/>
          <w:bCs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Cs w:val="21"/>
        </w:rPr>
        <w:t xml:space="preserve">    委托代理人：</w:t>
      </w:r>
    </w:p>
    <w:p>
      <w:pPr>
        <w:tabs>
          <w:tab w:val="left" w:pos="1134"/>
          <w:tab w:val="left" w:pos="8222"/>
        </w:tabs>
        <w:spacing w:line="280" w:lineRule="exact"/>
        <w:ind w:firstLine="840" w:firstLineChars="400"/>
        <w:rPr>
          <w:rFonts w:hint="eastAsia" w:ascii="仿宋_GB2312" w:hAnsi="仿宋_GB2312" w:eastAsia="仿宋_GB2312" w:cs="仿宋_GB2312"/>
          <w:bCs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 xml:space="preserve">统一社会信用代码:                     </w:t>
      </w:r>
      <w:r>
        <w:rPr>
          <w:rFonts w:hint="eastAsia" w:ascii="仿宋_GB2312" w:hAnsi="仿宋_GB2312" w:eastAsia="仿宋_GB2312" w:cs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Cs w:val="21"/>
        </w:rPr>
        <w:t xml:space="preserve">    统一社会信用代码:</w:t>
      </w:r>
    </w:p>
    <w:p>
      <w:pPr>
        <w:tabs>
          <w:tab w:val="left" w:pos="1134"/>
          <w:tab w:val="left" w:pos="8222"/>
        </w:tabs>
        <w:spacing w:line="280" w:lineRule="exact"/>
        <w:ind w:firstLine="840" w:firstLineChars="400"/>
        <w:rPr>
          <w:rFonts w:hint="eastAsia" w:ascii="仿宋_GB2312" w:hAnsi="仿宋_GB2312" w:eastAsia="仿宋_GB2312" w:cs="仿宋_GB2312"/>
          <w:bCs/>
          <w:szCs w:val="21"/>
        </w:rPr>
      </w:pPr>
      <w:r>
        <w:rPr>
          <w:rFonts w:hint="eastAsia" w:ascii="仿宋_GB2312" w:hAnsi="仿宋_GB2312" w:eastAsia="仿宋_GB2312" w:cs="仿宋_GB2312"/>
          <w:bCs/>
          <w:szCs w:val="21"/>
        </w:rPr>
        <w:t xml:space="preserve">开户银行：                            </w:t>
      </w:r>
      <w:r>
        <w:rPr>
          <w:rFonts w:hint="eastAsia" w:ascii="仿宋_GB2312" w:hAnsi="仿宋_GB2312" w:eastAsia="仿宋_GB2312" w:cs="仿宋_GB2312"/>
          <w:bCs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Cs w:val="21"/>
        </w:rPr>
        <w:t xml:space="preserve">    开户银行：</w:t>
      </w:r>
    </w:p>
    <w:p>
      <w:pPr>
        <w:tabs>
          <w:tab w:val="left" w:pos="1134"/>
          <w:tab w:val="left" w:pos="8222"/>
        </w:tabs>
        <w:spacing w:line="280" w:lineRule="exact"/>
        <w:ind w:firstLine="840" w:firstLineChars="400"/>
        <w:rPr>
          <w:rFonts w:hint="eastAsia" w:ascii="仿宋_GB2312" w:hAnsi="仿宋_GB2312" w:eastAsia="仿宋_GB2312" w:cs="仿宋_GB2312"/>
          <w:bCs/>
          <w:szCs w:val="21"/>
        </w:rPr>
      </w:pPr>
      <w:r>
        <w:rPr>
          <w:rFonts w:hint="eastAsia" w:ascii="仿宋_GB2312" w:hAnsi="仿宋_GB2312" w:eastAsia="仿宋_GB2312" w:cs="仿宋_GB2312"/>
          <w:bCs/>
          <w:szCs w:val="21"/>
        </w:rPr>
        <w:t xml:space="preserve">账    号：                             </w:t>
      </w:r>
      <w:r>
        <w:rPr>
          <w:rFonts w:hint="eastAsia" w:ascii="仿宋_GB2312" w:hAnsi="仿宋_GB2312" w:eastAsia="仿宋_GB2312" w:cs="仿宋_GB2312"/>
          <w:bCs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Cs w:val="21"/>
        </w:rPr>
        <w:t xml:space="preserve">   账    号：</w:t>
      </w:r>
    </w:p>
    <w:p>
      <w:pPr>
        <w:tabs>
          <w:tab w:val="left" w:pos="1134"/>
          <w:tab w:val="left" w:pos="8222"/>
        </w:tabs>
        <w:spacing w:line="280" w:lineRule="exact"/>
        <w:ind w:firstLine="840" w:firstLineChars="4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Cs/>
          <w:szCs w:val="21"/>
        </w:rPr>
        <w:t xml:space="preserve">联系电话：                             </w:t>
      </w:r>
      <w:r>
        <w:rPr>
          <w:rFonts w:hint="eastAsia" w:ascii="仿宋_GB2312" w:hAnsi="仿宋_GB2312" w:eastAsia="仿宋_GB2312" w:cs="仿宋_GB2312"/>
          <w:bCs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Cs w:val="21"/>
        </w:rPr>
        <w:t xml:space="preserve">   联系电</w:t>
      </w:r>
    </w:p>
    <w:sectPr>
      <w:headerReference r:id="rId3" w:type="default"/>
      <w:footerReference r:id="rId4" w:type="default"/>
      <w:pgSz w:w="11906" w:h="16838"/>
      <w:pgMar w:top="850" w:right="850" w:bottom="850" w:left="850" w:header="510" w:footer="14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79CC99-693E-400A-AF6E-9B6264A0153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CCB9984-9042-4EE6-8E07-1F7C0CA75EA7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4CA2D2CD-E811-48F2-8CE5-38831FFD617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>
      <w:t>- 2 -</w:t>
    </w:r>
    <w:r>
      <w:rPr>
        <w:sz w:val="21"/>
        <w:szCs w:val="2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0" w:firstLineChars="0"/>
      <w:jc w:val="both"/>
      <w:rPr>
        <w:rFonts w:ascii="宋体" w:hAnsi="宋体" w:cs="宋体"/>
        <w:sz w:val="21"/>
        <w:szCs w:val="21"/>
      </w:rPr>
    </w:pPr>
    <w:r>
      <w:rPr>
        <w:rFonts w:hint="eastAsia" w:ascii="宋体" w:hAnsi="宋体" w:cs="宋体"/>
        <w:sz w:val="21"/>
        <w:szCs w:val="21"/>
      </w:rPr>
      <w:t xml:space="preserve">****公司                          </w:t>
    </w:r>
    <w:r>
      <w:rPr>
        <w:rFonts w:hint="eastAsia" w:ascii="宋体" w:hAnsi="宋体" w:cs="宋体"/>
        <w:sz w:val="21"/>
        <w:szCs w:val="21"/>
        <w:lang w:val="en-US" w:eastAsia="zh-CN"/>
      </w:rPr>
      <w:t xml:space="preserve">    </w:t>
    </w:r>
    <w:r>
      <w:rPr>
        <w:rFonts w:hint="eastAsia" w:ascii="宋体" w:hAnsi="宋体" w:cs="宋体"/>
        <w:sz w:val="21"/>
        <w:szCs w:val="21"/>
      </w:rPr>
      <w:t xml:space="preserve">                            </w:t>
    </w:r>
    <w:r>
      <w:rPr>
        <w:rFonts w:hint="eastAsia" w:ascii="宋体" w:hAnsi="宋体" w:cs="宋体"/>
        <w:sz w:val="21"/>
        <w:szCs w:val="21"/>
        <w:lang w:val="en-US" w:eastAsia="zh-CN"/>
      </w:rPr>
      <w:t xml:space="preserve">                  </w:t>
    </w:r>
    <w:r>
      <w:rPr>
        <w:rFonts w:hint="eastAsia" w:ascii="宋体" w:hAnsi="宋体" w:cs="宋体"/>
        <w:sz w:val="21"/>
        <w:szCs w:val="21"/>
      </w:rPr>
      <w:t>煤炭购销合同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chineseCountingThousand"/>
      <w:pStyle w:val="2"/>
      <w:lvlText w:val="（%2）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0MTlmZTZiNDYwMDBlMDJlNGZhNzgzNjkyNDkyNDQifQ=="/>
  </w:docVars>
  <w:rsids>
    <w:rsidRoot w:val="00EF46CF"/>
    <w:rsid w:val="00083585"/>
    <w:rsid w:val="001268FC"/>
    <w:rsid w:val="00275F8F"/>
    <w:rsid w:val="003D6C19"/>
    <w:rsid w:val="003E1B6A"/>
    <w:rsid w:val="006E0EA2"/>
    <w:rsid w:val="0077521A"/>
    <w:rsid w:val="007976A7"/>
    <w:rsid w:val="00813254"/>
    <w:rsid w:val="00813266"/>
    <w:rsid w:val="00851016"/>
    <w:rsid w:val="008D2158"/>
    <w:rsid w:val="00C00302"/>
    <w:rsid w:val="00C75FD3"/>
    <w:rsid w:val="00DE1DFD"/>
    <w:rsid w:val="00EF46CF"/>
    <w:rsid w:val="00F85EB9"/>
    <w:rsid w:val="01382430"/>
    <w:rsid w:val="013B1290"/>
    <w:rsid w:val="01563BFE"/>
    <w:rsid w:val="016407C9"/>
    <w:rsid w:val="017B0836"/>
    <w:rsid w:val="017E2692"/>
    <w:rsid w:val="01C3233B"/>
    <w:rsid w:val="02607A1C"/>
    <w:rsid w:val="027E2407"/>
    <w:rsid w:val="02C271EE"/>
    <w:rsid w:val="02CD5C98"/>
    <w:rsid w:val="02CF78DA"/>
    <w:rsid w:val="02FA537C"/>
    <w:rsid w:val="0313492A"/>
    <w:rsid w:val="03440B11"/>
    <w:rsid w:val="036406EE"/>
    <w:rsid w:val="03A11089"/>
    <w:rsid w:val="03A2270D"/>
    <w:rsid w:val="03B04BD9"/>
    <w:rsid w:val="03D0393C"/>
    <w:rsid w:val="03D46033"/>
    <w:rsid w:val="03DC1087"/>
    <w:rsid w:val="03DE2938"/>
    <w:rsid w:val="03F56681"/>
    <w:rsid w:val="048832B8"/>
    <w:rsid w:val="04A37B77"/>
    <w:rsid w:val="04B06CAA"/>
    <w:rsid w:val="04BF2FC3"/>
    <w:rsid w:val="04EC0582"/>
    <w:rsid w:val="05381637"/>
    <w:rsid w:val="054B3147"/>
    <w:rsid w:val="055D4CD6"/>
    <w:rsid w:val="05722DC0"/>
    <w:rsid w:val="05791EDF"/>
    <w:rsid w:val="0593312F"/>
    <w:rsid w:val="05AB512E"/>
    <w:rsid w:val="05BA3307"/>
    <w:rsid w:val="05C37F3A"/>
    <w:rsid w:val="05D033C2"/>
    <w:rsid w:val="05E846D2"/>
    <w:rsid w:val="06025F4F"/>
    <w:rsid w:val="06090EF0"/>
    <w:rsid w:val="061E4834"/>
    <w:rsid w:val="061F4586"/>
    <w:rsid w:val="062F6C1A"/>
    <w:rsid w:val="06451766"/>
    <w:rsid w:val="06581DDC"/>
    <w:rsid w:val="065F691A"/>
    <w:rsid w:val="06BF74DC"/>
    <w:rsid w:val="06CC4032"/>
    <w:rsid w:val="06D04803"/>
    <w:rsid w:val="070D16AD"/>
    <w:rsid w:val="07203C0F"/>
    <w:rsid w:val="072043ED"/>
    <w:rsid w:val="07344010"/>
    <w:rsid w:val="07772F4A"/>
    <w:rsid w:val="077B326A"/>
    <w:rsid w:val="078639E1"/>
    <w:rsid w:val="07E3282F"/>
    <w:rsid w:val="07E73E00"/>
    <w:rsid w:val="07F2148E"/>
    <w:rsid w:val="07F819EF"/>
    <w:rsid w:val="08562580"/>
    <w:rsid w:val="089F19BD"/>
    <w:rsid w:val="08C31C53"/>
    <w:rsid w:val="08E241AE"/>
    <w:rsid w:val="09493087"/>
    <w:rsid w:val="0955056D"/>
    <w:rsid w:val="097449FE"/>
    <w:rsid w:val="097A26B3"/>
    <w:rsid w:val="097B71AF"/>
    <w:rsid w:val="0998777B"/>
    <w:rsid w:val="09CA575A"/>
    <w:rsid w:val="09D0273A"/>
    <w:rsid w:val="0A0137BA"/>
    <w:rsid w:val="0A0369D7"/>
    <w:rsid w:val="0A4A5FBA"/>
    <w:rsid w:val="0A79246A"/>
    <w:rsid w:val="0A864D4A"/>
    <w:rsid w:val="0A8B26CF"/>
    <w:rsid w:val="0A8D3515"/>
    <w:rsid w:val="0AFB0FC6"/>
    <w:rsid w:val="0B19629F"/>
    <w:rsid w:val="0B793347"/>
    <w:rsid w:val="0B7A27B6"/>
    <w:rsid w:val="0BB94228"/>
    <w:rsid w:val="0BCE461D"/>
    <w:rsid w:val="0BFC71B0"/>
    <w:rsid w:val="0C0D09A5"/>
    <w:rsid w:val="0C471530"/>
    <w:rsid w:val="0C653B89"/>
    <w:rsid w:val="0C6C6649"/>
    <w:rsid w:val="0C881551"/>
    <w:rsid w:val="0C9A2573"/>
    <w:rsid w:val="0CCC6C7D"/>
    <w:rsid w:val="0D007A28"/>
    <w:rsid w:val="0D0E2F51"/>
    <w:rsid w:val="0D120C83"/>
    <w:rsid w:val="0D63577C"/>
    <w:rsid w:val="0D912DD0"/>
    <w:rsid w:val="0DB15CE2"/>
    <w:rsid w:val="0DBE6F39"/>
    <w:rsid w:val="0DC81776"/>
    <w:rsid w:val="0DD077E4"/>
    <w:rsid w:val="0E077699"/>
    <w:rsid w:val="0E0B0770"/>
    <w:rsid w:val="0E157F11"/>
    <w:rsid w:val="0E1F191E"/>
    <w:rsid w:val="0E2123C9"/>
    <w:rsid w:val="0E2E36D2"/>
    <w:rsid w:val="0E3520CC"/>
    <w:rsid w:val="0E417A8F"/>
    <w:rsid w:val="0E974EE5"/>
    <w:rsid w:val="0EA86B0E"/>
    <w:rsid w:val="0EE7150E"/>
    <w:rsid w:val="0F121534"/>
    <w:rsid w:val="0F1C32A2"/>
    <w:rsid w:val="0F242949"/>
    <w:rsid w:val="0F2B3CAF"/>
    <w:rsid w:val="0FA803C5"/>
    <w:rsid w:val="0FB804EF"/>
    <w:rsid w:val="100E597E"/>
    <w:rsid w:val="101655B9"/>
    <w:rsid w:val="10170677"/>
    <w:rsid w:val="101D6D1B"/>
    <w:rsid w:val="102C3D30"/>
    <w:rsid w:val="10362FD8"/>
    <w:rsid w:val="105D7DE7"/>
    <w:rsid w:val="10DD7EDD"/>
    <w:rsid w:val="10EE0BE5"/>
    <w:rsid w:val="111A5DD1"/>
    <w:rsid w:val="114351DA"/>
    <w:rsid w:val="11D12C64"/>
    <w:rsid w:val="11E236D2"/>
    <w:rsid w:val="11EE53F3"/>
    <w:rsid w:val="11EE6C80"/>
    <w:rsid w:val="122A1292"/>
    <w:rsid w:val="123560A6"/>
    <w:rsid w:val="12574963"/>
    <w:rsid w:val="12876890"/>
    <w:rsid w:val="12D54122"/>
    <w:rsid w:val="12EE5E61"/>
    <w:rsid w:val="12F205C6"/>
    <w:rsid w:val="12F46D97"/>
    <w:rsid w:val="130C4392"/>
    <w:rsid w:val="132858D7"/>
    <w:rsid w:val="1330670A"/>
    <w:rsid w:val="137A3E61"/>
    <w:rsid w:val="13A26409"/>
    <w:rsid w:val="13BE236B"/>
    <w:rsid w:val="13D06F23"/>
    <w:rsid w:val="13D40002"/>
    <w:rsid w:val="14206D60"/>
    <w:rsid w:val="14DD0544"/>
    <w:rsid w:val="15172C4D"/>
    <w:rsid w:val="15271C7B"/>
    <w:rsid w:val="156D40DD"/>
    <w:rsid w:val="15CD320D"/>
    <w:rsid w:val="15CD6DF7"/>
    <w:rsid w:val="15DD1674"/>
    <w:rsid w:val="161E4D98"/>
    <w:rsid w:val="162A3C41"/>
    <w:rsid w:val="162C42BA"/>
    <w:rsid w:val="168D6F09"/>
    <w:rsid w:val="1697581A"/>
    <w:rsid w:val="16A50129"/>
    <w:rsid w:val="16C578C9"/>
    <w:rsid w:val="16D4085E"/>
    <w:rsid w:val="16E75268"/>
    <w:rsid w:val="175A29E3"/>
    <w:rsid w:val="17F15813"/>
    <w:rsid w:val="180217AE"/>
    <w:rsid w:val="180F57B3"/>
    <w:rsid w:val="1852091D"/>
    <w:rsid w:val="18EE1BE4"/>
    <w:rsid w:val="18F15385"/>
    <w:rsid w:val="19275DA2"/>
    <w:rsid w:val="195C0732"/>
    <w:rsid w:val="19940884"/>
    <w:rsid w:val="199458EE"/>
    <w:rsid w:val="19A76230"/>
    <w:rsid w:val="19C46813"/>
    <w:rsid w:val="19EF2F49"/>
    <w:rsid w:val="19F15E53"/>
    <w:rsid w:val="1A1B6309"/>
    <w:rsid w:val="1A1E4F21"/>
    <w:rsid w:val="1A2573D0"/>
    <w:rsid w:val="1A870185"/>
    <w:rsid w:val="1AA608BB"/>
    <w:rsid w:val="1AC807DA"/>
    <w:rsid w:val="1AE07904"/>
    <w:rsid w:val="1AE9753C"/>
    <w:rsid w:val="1B120124"/>
    <w:rsid w:val="1B136030"/>
    <w:rsid w:val="1B2510D3"/>
    <w:rsid w:val="1B444111"/>
    <w:rsid w:val="1B462F3F"/>
    <w:rsid w:val="1B593717"/>
    <w:rsid w:val="1B92292B"/>
    <w:rsid w:val="1BC96890"/>
    <w:rsid w:val="1BF6437E"/>
    <w:rsid w:val="1C4470CC"/>
    <w:rsid w:val="1C5B0123"/>
    <w:rsid w:val="1CB5113D"/>
    <w:rsid w:val="1CF56536"/>
    <w:rsid w:val="1D1331F3"/>
    <w:rsid w:val="1D6D5B95"/>
    <w:rsid w:val="1D860B2E"/>
    <w:rsid w:val="1D9F2985"/>
    <w:rsid w:val="1D9F52DD"/>
    <w:rsid w:val="1DA716BE"/>
    <w:rsid w:val="1E580801"/>
    <w:rsid w:val="1E710A8A"/>
    <w:rsid w:val="1EB8164A"/>
    <w:rsid w:val="1EC72351"/>
    <w:rsid w:val="1ED305CE"/>
    <w:rsid w:val="1EE218D3"/>
    <w:rsid w:val="1F077613"/>
    <w:rsid w:val="1F0D396C"/>
    <w:rsid w:val="1F180448"/>
    <w:rsid w:val="1F4A6066"/>
    <w:rsid w:val="1F544B2A"/>
    <w:rsid w:val="1F925943"/>
    <w:rsid w:val="1FD552CA"/>
    <w:rsid w:val="20052706"/>
    <w:rsid w:val="20164A87"/>
    <w:rsid w:val="201C25CE"/>
    <w:rsid w:val="20766CB2"/>
    <w:rsid w:val="20B72AB2"/>
    <w:rsid w:val="20B83463"/>
    <w:rsid w:val="21390762"/>
    <w:rsid w:val="213E7478"/>
    <w:rsid w:val="217367C4"/>
    <w:rsid w:val="21B042CE"/>
    <w:rsid w:val="21B73664"/>
    <w:rsid w:val="21F03A33"/>
    <w:rsid w:val="220154D7"/>
    <w:rsid w:val="222F2296"/>
    <w:rsid w:val="22307526"/>
    <w:rsid w:val="223B0C8D"/>
    <w:rsid w:val="22562025"/>
    <w:rsid w:val="22660E2E"/>
    <w:rsid w:val="22736620"/>
    <w:rsid w:val="229731E9"/>
    <w:rsid w:val="22983E78"/>
    <w:rsid w:val="22B1261D"/>
    <w:rsid w:val="22D9492F"/>
    <w:rsid w:val="231E6BE1"/>
    <w:rsid w:val="23A47FAE"/>
    <w:rsid w:val="23AC2F17"/>
    <w:rsid w:val="23AC3080"/>
    <w:rsid w:val="23E43F58"/>
    <w:rsid w:val="23E823F7"/>
    <w:rsid w:val="23FC2D38"/>
    <w:rsid w:val="2419314A"/>
    <w:rsid w:val="24735158"/>
    <w:rsid w:val="247A321B"/>
    <w:rsid w:val="24DE4CB0"/>
    <w:rsid w:val="24E71DFA"/>
    <w:rsid w:val="24E8008F"/>
    <w:rsid w:val="25067586"/>
    <w:rsid w:val="25121D75"/>
    <w:rsid w:val="25166504"/>
    <w:rsid w:val="251E3D66"/>
    <w:rsid w:val="252966D9"/>
    <w:rsid w:val="253E751C"/>
    <w:rsid w:val="2570321D"/>
    <w:rsid w:val="25983CE4"/>
    <w:rsid w:val="25A06905"/>
    <w:rsid w:val="25AA7332"/>
    <w:rsid w:val="25FB07B7"/>
    <w:rsid w:val="26072564"/>
    <w:rsid w:val="262F7EC9"/>
    <w:rsid w:val="265A5E34"/>
    <w:rsid w:val="26A53819"/>
    <w:rsid w:val="26B653F7"/>
    <w:rsid w:val="270060E1"/>
    <w:rsid w:val="273F054F"/>
    <w:rsid w:val="277B5853"/>
    <w:rsid w:val="27B421E3"/>
    <w:rsid w:val="281851B6"/>
    <w:rsid w:val="282F6AE0"/>
    <w:rsid w:val="285478B9"/>
    <w:rsid w:val="287016E1"/>
    <w:rsid w:val="28736122"/>
    <w:rsid w:val="28836FDB"/>
    <w:rsid w:val="288A169E"/>
    <w:rsid w:val="28925B4A"/>
    <w:rsid w:val="28C5470F"/>
    <w:rsid w:val="28C6601C"/>
    <w:rsid w:val="28ED0D31"/>
    <w:rsid w:val="293B6017"/>
    <w:rsid w:val="294029C3"/>
    <w:rsid w:val="294652CF"/>
    <w:rsid w:val="29524C0A"/>
    <w:rsid w:val="29854C41"/>
    <w:rsid w:val="2989352F"/>
    <w:rsid w:val="298F2A6C"/>
    <w:rsid w:val="29D46549"/>
    <w:rsid w:val="2A3325D1"/>
    <w:rsid w:val="2AC8033E"/>
    <w:rsid w:val="2AEA2541"/>
    <w:rsid w:val="2B0819E5"/>
    <w:rsid w:val="2B170088"/>
    <w:rsid w:val="2B1A35C5"/>
    <w:rsid w:val="2B264AB7"/>
    <w:rsid w:val="2B754BE2"/>
    <w:rsid w:val="2B835B4C"/>
    <w:rsid w:val="2BA15A0A"/>
    <w:rsid w:val="2BAD29FB"/>
    <w:rsid w:val="2BC1615C"/>
    <w:rsid w:val="2BE81120"/>
    <w:rsid w:val="2BFC4619"/>
    <w:rsid w:val="2C1D0398"/>
    <w:rsid w:val="2C222796"/>
    <w:rsid w:val="2C2670C0"/>
    <w:rsid w:val="2C273F54"/>
    <w:rsid w:val="2C4274F1"/>
    <w:rsid w:val="2C737ECC"/>
    <w:rsid w:val="2C9134E8"/>
    <w:rsid w:val="2C957020"/>
    <w:rsid w:val="2C9B658F"/>
    <w:rsid w:val="2CE13A28"/>
    <w:rsid w:val="2D35532A"/>
    <w:rsid w:val="2D4947AF"/>
    <w:rsid w:val="2D4E2921"/>
    <w:rsid w:val="2D5F31DA"/>
    <w:rsid w:val="2D7D0710"/>
    <w:rsid w:val="2DB85297"/>
    <w:rsid w:val="2DCC5328"/>
    <w:rsid w:val="2DED76BC"/>
    <w:rsid w:val="2DF67CC1"/>
    <w:rsid w:val="2E196F87"/>
    <w:rsid w:val="2E1A78AD"/>
    <w:rsid w:val="2E5226C8"/>
    <w:rsid w:val="2F2E68D2"/>
    <w:rsid w:val="2F7F3440"/>
    <w:rsid w:val="2FA65A1B"/>
    <w:rsid w:val="2FD40CBF"/>
    <w:rsid w:val="304B6A2F"/>
    <w:rsid w:val="305159D9"/>
    <w:rsid w:val="30801373"/>
    <w:rsid w:val="30872D92"/>
    <w:rsid w:val="30C76C56"/>
    <w:rsid w:val="30F20CF5"/>
    <w:rsid w:val="31207FBC"/>
    <w:rsid w:val="317B2598"/>
    <w:rsid w:val="318839BC"/>
    <w:rsid w:val="31BD75F0"/>
    <w:rsid w:val="31CA5023"/>
    <w:rsid w:val="31FA2FDF"/>
    <w:rsid w:val="31FC3F9A"/>
    <w:rsid w:val="320578F4"/>
    <w:rsid w:val="32276FF6"/>
    <w:rsid w:val="32311FE5"/>
    <w:rsid w:val="32567B88"/>
    <w:rsid w:val="32B571B5"/>
    <w:rsid w:val="33235C24"/>
    <w:rsid w:val="337D17F1"/>
    <w:rsid w:val="33C05B7D"/>
    <w:rsid w:val="33CC511C"/>
    <w:rsid w:val="349A75F8"/>
    <w:rsid w:val="34C403C0"/>
    <w:rsid w:val="350F055E"/>
    <w:rsid w:val="350F79FB"/>
    <w:rsid w:val="35411D7E"/>
    <w:rsid w:val="354D260D"/>
    <w:rsid w:val="35797A24"/>
    <w:rsid w:val="35802E74"/>
    <w:rsid w:val="35940AFA"/>
    <w:rsid w:val="35A3561E"/>
    <w:rsid w:val="35AC1D4E"/>
    <w:rsid w:val="35B75299"/>
    <w:rsid w:val="35C90A4B"/>
    <w:rsid w:val="36180EF5"/>
    <w:rsid w:val="365D6D8E"/>
    <w:rsid w:val="36A259EF"/>
    <w:rsid w:val="36AC7A57"/>
    <w:rsid w:val="371E6F79"/>
    <w:rsid w:val="372B4D1F"/>
    <w:rsid w:val="37322A7C"/>
    <w:rsid w:val="37426CA2"/>
    <w:rsid w:val="37A37977"/>
    <w:rsid w:val="37E46C79"/>
    <w:rsid w:val="37FA17DE"/>
    <w:rsid w:val="38363CC7"/>
    <w:rsid w:val="38694D15"/>
    <w:rsid w:val="38A20024"/>
    <w:rsid w:val="38B9058E"/>
    <w:rsid w:val="39142D67"/>
    <w:rsid w:val="391A6D17"/>
    <w:rsid w:val="392C5ED9"/>
    <w:rsid w:val="39512C6E"/>
    <w:rsid w:val="39726869"/>
    <w:rsid w:val="3993405D"/>
    <w:rsid w:val="39B32196"/>
    <w:rsid w:val="39BC45A5"/>
    <w:rsid w:val="39C55479"/>
    <w:rsid w:val="3A0B3339"/>
    <w:rsid w:val="3A121975"/>
    <w:rsid w:val="3A5463E6"/>
    <w:rsid w:val="3A5B4C01"/>
    <w:rsid w:val="3A604A5D"/>
    <w:rsid w:val="3A9009F7"/>
    <w:rsid w:val="3AA43493"/>
    <w:rsid w:val="3AA73F20"/>
    <w:rsid w:val="3ADC6C24"/>
    <w:rsid w:val="3AF53566"/>
    <w:rsid w:val="3AF71ED6"/>
    <w:rsid w:val="3B2F5462"/>
    <w:rsid w:val="3B4707BD"/>
    <w:rsid w:val="3B705864"/>
    <w:rsid w:val="3BCD5C37"/>
    <w:rsid w:val="3C0A35BE"/>
    <w:rsid w:val="3C142007"/>
    <w:rsid w:val="3C2E34FD"/>
    <w:rsid w:val="3C566D18"/>
    <w:rsid w:val="3C5F3246"/>
    <w:rsid w:val="3C6624CA"/>
    <w:rsid w:val="3CAF023C"/>
    <w:rsid w:val="3CBE0CCF"/>
    <w:rsid w:val="3CCA47F2"/>
    <w:rsid w:val="3D415315"/>
    <w:rsid w:val="3D537F9A"/>
    <w:rsid w:val="3D594748"/>
    <w:rsid w:val="3D733353"/>
    <w:rsid w:val="3D7F0689"/>
    <w:rsid w:val="3D9074E0"/>
    <w:rsid w:val="3DA4531D"/>
    <w:rsid w:val="3DC6567D"/>
    <w:rsid w:val="3DE1162B"/>
    <w:rsid w:val="3DE860DF"/>
    <w:rsid w:val="3DF65B55"/>
    <w:rsid w:val="3E0D0BFB"/>
    <w:rsid w:val="3E1471B3"/>
    <w:rsid w:val="3E251B80"/>
    <w:rsid w:val="3E2C620E"/>
    <w:rsid w:val="3E4C16CA"/>
    <w:rsid w:val="3E6214D4"/>
    <w:rsid w:val="3E644D04"/>
    <w:rsid w:val="3E76294E"/>
    <w:rsid w:val="3E8955A5"/>
    <w:rsid w:val="3EA16F1E"/>
    <w:rsid w:val="3EB12380"/>
    <w:rsid w:val="3EC75BFC"/>
    <w:rsid w:val="3ECE12AF"/>
    <w:rsid w:val="3EFB38E3"/>
    <w:rsid w:val="3F016D66"/>
    <w:rsid w:val="3F317C08"/>
    <w:rsid w:val="3F340649"/>
    <w:rsid w:val="3F415140"/>
    <w:rsid w:val="3F5A6397"/>
    <w:rsid w:val="3FCF21BC"/>
    <w:rsid w:val="3FE54B11"/>
    <w:rsid w:val="3FEC3434"/>
    <w:rsid w:val="40124DFF"/>
    <w:rsid w:val="40321F4E"/>
    <w:rsid w:val="403624A9"/>
    <w:rsid w:val="40367284"/>
    <w:rsid w:val="40626F37"/>
    <w:rsid w:val="406B781C"/>
    <w:rsid w:val="40AF3A51"/>
    <w:rsid w:val="410E345D"/>
    <w:rsid w:val="41374466"/>
    <w:rsid w:val="414A683F"/>
    <w:rsid w:val="414E1BA8"/>
    <w:rsid w:val="417814D8"/>
    <w:rsid w:val="41AE7B97"/>
    <w:rsid w:val="41CE2BDB"/>
    <w:rsid w:val="41E87708"/>
    <w:rsid w:val="41EA239B"/>
    <w:rsid w:val="41F6174D"/>
    <w:rsid w:val="425958F8"/>
    <w:rsid w:val="425C2055"/>
    <w:rsid w:val="42625875"/>
    <w:rsid w:val="42917E66"/>
    <w:rsid w:val="42F94A7F"/>
    <w:rsid w:val="43104F29"/>
    <w:rsid w:val="431F3A41"/>
    <w:rsid w:val="43405A01"/>
    <w:rsid w:val="43521354"/>
    <w:rsid w:val="43615642"/>
    <w:rsid w:val="43756810"/>
    <w:rsid w:val="43A366A9"/>
    <w:rsid w:val="43B95BE9"/>
    <w:rsid w:val="43E5677F"/>
    <w:rsid w:val="4400685C"/>
    <w:rsid w:val="44316F05"/>
    <w:rsid w:val="443C4228"/>
    <w:rsid w:val="446A53C0"/>
    <w:rsid w:val="44720D49"/>
    <w:rsid w:val="44941759"/>
    <w:rsid w:val="450C2A0D"/>
    <w:rsid w:val="45195B72"/>
    <w:rsid w:val="4522374E"/>
    <w:rsid w:val="45505B23"/>
    <w:rsid w:val="456A71E8"/>
    <w:rsid w:val="4573110D"/>
    <w:rsid w:val="45754B65"/>
    <w:rsid w:val="45EF4877"/>
    <w:rsid w:val="462904E3"/>
    <w:rsid w:val="462F6144"/>
    <w:rsid w:val="469E7B9D"/>
    <w:rsid w:val="46B43D31"/>
    <w:rsid w:val="46DF2EAB"/>
    <w:rsid w:val="47697DB2"/>
    <w:rsid w:val="478E16F9"/>
    <w:rsid w:val="47DC73C9"/>
    <w:rsid w:val="47F74924"/>
    <w:rsid w:val="47FB40BC"/>
    <w:rsid w:val="48121F4D"/>
    <w:rsid w:val="48146ED7"/>
    <w:rsid w:val="48375477"/>
    <w:rsid w:val="485C4EFE"/>
    <w:rsid w:val="48637FFE"/>
    <w:rsid w:val="487F35EA"/>
    <w:rsid w:val="489C258D"/>
    <w:rsid w:val="48BC6415"/>
    <w:rsid w:val="48C041E4"/>
    <w:rsid w:val="48C7002B"/>
    <w:rsid w:val="48FC21D7"/>
    <w:rsid w:val="490437EC"/>
    <w:rsid w:val="490D5F86"/>
    <w:rsid w:val="491A2917"/>
    <w:rsid w:val="492F7A00"/>
    <w:rsid w:val="493F27A5"/>
    <w:rsid w:val="49A25107"/>
    <w:rsid w:val="49E1437C"/>
    <w:rsid w:val="4A071C5E"/>
    <w:rsid w:val="4A3F02A8"/>
    <w:rsid w:val="4A42663D"/>
    <w:rsid w:val="4A801210"/>
    <w:rsid w:val="4A9F1C03"/>
    <w:rsid w:val="4ADA2CCB"/>
    <w:rsid w:val="4B287905"/>
    <w:rsid w:val="4B334F81"/>
    <w:rsid w:val="4B373A4D"/>
    <w:rsid w:val="4B4C1C1E"/>
    <w:rsid w:val="4B827DD0"/>
    <w:rsid w:val="4BB16DD5"/>
    <w:rsid w:val="4BBD0806"/>
    <w:rsid w:val="4BD2520C"/>
    <w:rsid w:val="4BF20E9F"/>
    <w:rsid w:val="4BFE58CC"/>
    <w:rsid w:val="4C1E4FB2"/>
    <w:rsid w:val="4C8F7EB4"/>
    <w:rsid w:val="4CA00C9C"/>
    <w:rsid w:val="4CA95FDD"/>
    <w:rsid w:val="4CF752AD"/>
    <w:rsid w:val="4D263911"/>
    <w:rsid w:val="4D590CE9"/>
    <w:rsid w:val="4D5F2393"/>
    <w:rsid w:val="4DC4604F"/>
    <w:rsid w:val="4DC84616"/>
    <w:rsid w:val="4DE54D40"/>
    <w:rsid w:val="4E05535C"/>
    <w:rsid w:val="4E122173"/>
    <w:rsid w:val="4E517BD4"/>
    <w:rsid w:val="4E6831E0"/>
    <w:rsid w:val="4E7D5A9B"/>
    <w:rsid w:val="4E841BBD"/>
    <w:rsid w:val="4EC72538"/>
    <w:rsid w:val="4ED56B70"/>
    <w:rsid w:val="4F127839"/>
    <w:rsid w:val="4F141609"/>
    <w:rsid w:val="4F4665C1"/>
    <w:rsid w:val="4F4F480B"/>
    <w:rsid w:val="4F825C57"/>
    <w:rsid w:val="4FA52DBA"/>
    <w:rsid w:val="4FA725A2"/>
    <w:rsid w:val="4FE9353B"/>
    <w:rsid w:val="500266D0"/>
    <w:rsid w:val="50420E9B"/>
    <w:rsid w:val="506B40F5"/>
    <w:rsid w:val="507A314A"/>
    <w:rsid w:val="508A54C6"/>
    <w:rsid w:val="50A75370"/>
    <w:rsid w:val="50B1576C"/>
    <w:rsid w:val="50B70259"/>
    <w:rsid w:val="50EA37F0"/>
    <w:rsid w:val="50FB7217"/>
    <w:rsid w:val="513353EE"/>
    <w:rsid w:val="513D50A6"/>
    <w:rsid w:val="516F52F0"/>
    <w:rsid w:val="518627C3"/>
    <w:rsid w:val="51E07AF5"/>
    <w:rsid w:val="520D14DA"/>
    <w:rsid w:val="521C0A88"/>
    <w:rsid w:val="5243065E"/>
    <w:rsid w:val="528B7AE6"/>
    <w:rsid w:val="529B480F"/>
    <w:rsid w:val="52F74A56"/>
    <w:rsid w:val="53B25767"/>
    <w:rsid w:val="53DD186F"/>
    <w:rsid w:val="542F6212"/>
    <w:rsid w:val="54384F5B"/>
    <w:rsid w:val="5453398F"/>
    <w:rsid w:val="5489461C"/>
    <w:rsid w:val="54955BB3"/>
    <w:rsid w:val="54B315D0"/>
    <w:rsid w:val="54CF2215"/>
    <w:rsid w:val="54F34130"/>
    <w:rsid w:val="54F35078"/>
    <w:rsid w:val="54FA3309"/>
    <w:rsid w:val="55344ABE"/>
    <w:rsid w:val="55410BBB"/>
    <w:rsid w:val="55567240"/>
    <w:rsid w:val="55715236"/>
    <w:rsid w:val="559403B3"/>
    <w:rsid w:val="55B74C19"/>
    <w:rsid w:val="55D938AF"/>
    <w:rsid w:val="55DA782F"/>
    <w:rsid w:val="56290228"/>
    <w:rsid w:val="563B3B31"/>
    <w:rsid w:val="56496222"/>
    <w:rsid w:val="565B2D72"/>
    <w:rsid w:val="56882BCB"/>
    <w:rsid w:val="56A24EFF"/>
    <w:rsid w:val="572712F7"/>
    <w:rsid w:val="57290C47"/>
    <w:rsid w:val="573218AE"/>
    <w:rsid w:val="575E7C34"/>
    <w:rsid w:val="576A620E"/>
    <w:rsid w:val="577546F1"/>
    <w:rsid w:val="578C16E2"/>
    <w:rsid w:val="58014631"/>
    <w:rsid w:val="58073439"/>
    <w:rsid w:val="58640A8C"/>
    <w:rsid w:val="58770419"/>
    <w:rsid w:val="587A6B49"/>
    <w:rsid w:val="588C013C"/>
    <w:rsid w:val="58D9202B"/>
    <w:rsid w:val="58E05A96"/>
    <w:rsid w:val="59024B60"/>
    <w:rsid w:val="591204DC"/>
    <w:rsid w:val="59203686"/>
    <w:rsid w:val="593932BF"/>
    <w:rsid w:val="59546262"/>
    <w:rsid w:val="59566E31"/>
    <w:rsid w:val="597341DC"/>
    <w:rsid w:val="59B90F7A"/>
    <w:rsid w:val="59D873FD"/>
    <w:rsid w:val="59F5299C"/>
    <w:rsid w:val="5A0120E7"/>
    <w:rsid w:val="5A1D58D1"/>
    <w:rsid w:val="5A2748B5"/>
    <w:rsid w:val="5A320962"/>
    <w:rsid w:val="5A471DB5"/>
    <w:rsid w:val="5A516DA3"/>
    <w:rsid w:val="5A5F3E76"/>
    <w:rsid w:val="5A61633E"/>
    <w:rsid w:val="5A67430B"/>
    <w:rsid w:val="5A6B4676"/>
    <w:rsid w:val="5A751349"/>
    <w:rsid w:val="5ABB6069"/>
    <w:rsid w:val="5AD11F2D"/>
    <w:rsid w:val="5AD744DE"/>
    <w:rsid w:val="5AEE053C"/>
    <w:rsid w:val="5B063984"/>
    <w:rsid w:val="5B0B2221"/>
    <w:rsid w:val="5B0F2BE5"/>
    <w:rsid w:val="5B320FBF"/>
    <w:rsid w:val="5BB86A95"/>
    <w:rsid w:val="5BC20F03"/>
    <w:rsid w:val="5C1B1C4A"/>
    <w:rsid w:val="5C62492F"/>
    <w:rsid w:val="5C9C3778"/>
    <w:rsid w:val="5C9D3AFC"/>
    <w:rsid w:val="5CB201F9"/>
    <w:rsid w:val="5CB9735D"/>
    <w:rsid w:val="5CC41C9F"/>
    <w:rsid w:val="5CD43E65"/>
    <w:rsid w:val="5CE05B47"/>
    <w:rsid w:val="5CE710FD"/>
    <w:rsid w:val="5D13305A"/>
    <w:rsid w:val="5D1D7ED9"/>
    <w:rsid w:val="5D3C1BBC"/>
    <w:rsid w:val="5D4D25C3"/>
    <w:rsid w:val="5D531DBF"/>
    <w:rsid w:val="5D554741"/>
    <w:rsid w:val="5D6C7AF2"/>
    <w:rsid w:val="5D842512"/>
    <w:rsid w:val="5DAD7AAC"/>
    <w:rsid w:val="5DE65B0A"/>
    <w:rsid w:val="5E085518"/>
    <w:rsid w:val="5E1A76A2"/>
    <w:rsid w:val="5E235A81"/>
    <w:rsid w:val="5E3F2FCC"/>
    <w:rsid w:val="5E594A8F"/>
    <w:rsid w:val="5E9604D4"/>
    <w:rsid w:val="5EA63DC1"/>
    <w:rsid w:val="5EB1310B"/>
    <w:rsid w:val="5F011BAC"/>
    <w:rsid w:val="5F25719F"/>
    <w:rsid w:val="5F2905EB"/>
    <w:rsid w:val="5F3F190A"/>
    <w:rsid w:val="5F625450"/>
    <w:rsid w:val="5F7D7D9C"/>
    <w:rsid w:val="5F861E71"/>
    <w:rsid w:val="5FA53972"/>
    <w:rsid w:val="5FBF63BA"/>
    <w:rsid w:val="5FCC6FB1"/>
    <w:rsid w:val="5FD0124C"/>
    <w:rsid w:val="5FE67ECB"/>
    <w:rsid w:val="600A1321"/>
    <w:rsid w:val="60420DFF"/>
    <w:rsid w:val="604E59F6"/>
    <w:rsid w:val="60696072"/>
    <w:rsid w:val="609A27A5"/>
    <w:rsid w:val="60A26D69"/>
    <w:rsid w:val="60DC6D5C"/>
    <w:rsid w:val="60F34F89"/>
    <w:rsid w:val="613D4496"/>
    <w:rsid w:val="61551EDE"/>
    <w:rsid w:val="61597135"/>
    <w:rsid w:val="615C4A54"/>
    <w:rsid w:val="61673581"/>
    <w:rsid w:val="61A36501"/>
    <w:rsid w:val="61C33358"/>
    <w:rsid w:val="61CB3E35"/>
    <w:rsid w:val="61D27843"/>
    <w:rsid w:val="61DD30E1"/>
    <w:rsid w:val="61F21BF9"/>
    <w:rsid w:val="61F610B6"/>
    <w:rsid w:val="62AA096A"/>
    <w:rsid w:val="62CB6423"/>
    <w:rsid w:val="62E24DBD"/>
    <w:rsid w:val="630E2FF8"/>
    <w:rsid w:val="632555FF"/>
    <w:rsid w:val="6331660D"/>
    <w:rsid w:val="63407CD1"/>
    <w:rsid w:val="63432C05"/>
    <w:rsid w:val="63504FF1"/>
    <w:rsid w:val="63735ED9"/>
    <w:rsid w:val="6393559E"/>
    <w:rsid w:val="63A77F9F"/>
    <w:rsid w:val="641555E9"/>
    <w:rsid w:val="64233BCB"/>
    <w:rsid w:val="642619D8"/>
    <w:rsid w:val="6427791D"/>
    <w:rsid w:val="6449027A"/>
    <w:rsid w:val="644E355E"/>
    <w:rsid w:val="6482083E"/>
    <w:rsid w:val="648339BB"/>
    <w:rsid w:val="649A163B"/>
    <w:rsid w:val="64A25CFD"/>
    <w:rsid w:val="64CF1C3C"/>
    <w:rsid w:val="65276F1F"/>
    <w:rsid w:val="658D615F"/>
    <w:rsid w:val="65B76408"/>
    <w:rsid w:val="65BE3775"/>
    <w:rsid w:val="65CF5A6D"/>
    <w:rsid w:val="65DE380F"/>
    <w:rsid w:val="65F8105E"/>
    <w:rsid w:val="660A370E"/>
    <w:rsid w:val="6649694C"/>
    <w:rsid w:val="664D73B2"/>
    <w:rsid w:val="669E4979"/>
    <w:rsid w:val="66A311D3"/>
    <w:rsid w:val="66AD18FF"/>
    <w:rsid w:val="66BE672B"/>
    <w:rsid w:val="66D056F0"/>
    <w:rsid w:val="66DC21F9"/>
    <w:rsid w:val="66F57539"/>
    <w:rsid w:val="66F84755"/>
    <w:rsid w:val="671209E8"/>
    <w:rsid w:val="671A1C6A"/>
    <w:rsid w:val="67475BEC"/>
    <w:rsid w:val="67943A98"/>
    <w:rsid w:val="67A032E8"/>
    <w:rsid w:val="67B202CA"/>
    <w:rsid w:val="67C52BC4"/>
    <w:rsid w:val="68383E70"/>
    <w:rsid w:val="683A3D2B"/>
    <w:rsid w:val="68942554"/>
    <w:rsid w:val="68C67525"/>
    <w:rsid w:val="68F573EF"/>
    <w:rsid w:val="692120EE"/>
    <w:rsid w:val="69A54C45"/>
    <w:rsid w:val="69AD05FE"/>
    <w:rsid w:val="69B33057"/>
    <w:rsid w:val="69C01A31"/>
    <w:rsid w:val="69CA36D1"/>
    <w:rsid w:val="69CE25C2"/>
    <w:rsid w:val="69EB3EAB"/>
    <w:rsid w:val="6A020EF5"/>
    <w:rsid w:val="6A2272F2"/>
    <w:rsid w:val="6A43589E"/>
    <w:rsid w:val="6A6F0B64"/>
    <w:rsid w:val="6A846E2C"/>
    <w:rsid w:val="6ADE65E0"/>
    <w:rsid w:val="6B34031B"/>
    <w:rsid w:val="6B361AB0"/>
    <w:rsid w:val="6B5B6D8D"/>
    <w:rsid w:val="6B5D2F17"/>
    <w:rsid w:val="6B7B160C"/>
    <w:rsid w:val="6B930A6B"/>
    <w:rsid w:val="6B98283E"/>
    <w:rsid w:val="6BA05834"/>
    <w:rsid w:val="6BBF7648"/>
    <w:rsid w:val="6BE13E05"/>
    <w:rsid w:val="6BE2764C"/>
    <w:rsid w:val="6BEF2C1A"/>
    <w:rsid w:val="6BF30CC8"/>
    <w:rsid w:val="6BF5460C"/>
    <w:rsid w:val="6BF638C8"/>
    <w:rsid w:val="6C223239"/>
    <w:rsid w:val="6C285645"/>
    <w:rsid w:val="6C3919B4"/>
    <w:rsid w:val="6C5B58A2"/>
    <w:rsid w:val="6C656E33"/>
    <w:rsid w:val="6C6B43DC"/>
    <w:rsid w:val="6C740C11"/>
    <w:rsid w:val="6C7A562D"/>
    <w:rsid w:val="6CAD74AA"/>
    <w:rsid w:val="6CE04035"/>
    <w:rsid w:val="6CF028BE"/>
    <w:rsid w:val="6D0F31FD"/>
    <w:rsid w:val="6D1D70C0"/>
    <w:rsid w:val="6D2220B5"/>
    <w:rsid w:val="6D3E7938"/>
    <w:rsid w:val="6D562802"/>
    <w:rsid w:val="6D9F206D"/>
    <w:rsid w:val="6DA12FE6"/>
    <w:rsid w:val="6DAC4D80"/>
    <w:rsid w:val="6DEF4F79"/>
    <w:rsid w:val="6DF74A54"/>
    <w:rsid w:val="6DF97E01"/>
    <w:rsid w:val="6E46251B"/>
    <w:rsid w:val="6E655573"/>
    <w:rsid w:val="6E797528"/>
    <w:rsid w:val="6EA101ED"/>
    <w:rsid w:val="6EA80BC0"/>
    <w:rsid w:val="6EBC012B"/>
    <w:rsid w:val="6ED80A65"/>
    <w:rsid w:val="6EF93EA8"/>
    <w:rsid w:val="6F1C1352"/>
    <w:rsid w:val="6FCB6BD2"/>
    <w:rsid w:val="6FCD3C13"/>
    <w:rsid w:val="703C3D3C"/>
    <w:rsid w:val="70C00970"/>
    <w:rsid w:val="714960FE"/>
    <w:rsid w:val="7178116D"/>
    <w:rsid w:val="718B3AAC"/>
    <w:rsid w:val="71D74CC7"/>
    <w:rsid w:val="71E03B95"/>
    <w:rsid w:val="71E0693D"/>
    <w:rsid w:val="71EE73F6"/>
    <w:rsid w:val="71F411D3"/>
    <w:rsid w:val="721138DD"/>
    <w:rsid w:val="723E0AA1"/>
    <w:rsid w:val="72434A5E"/>
    <w:rsid w:val="725E5106"/>
    <w:rsid w:val="72A55079"/>
    <w:rsid w:val="72BA6E88"/>
    <w:rsid w:val="73474FDC"/>
    <w:rsid w:val="73620D1E"/>
    <w:rsid w:val="7364420F"/>
    <w:rsid w:val="737F511C"/>
    <w:rsid w:val="739D7971"/>
    <w:rsid w:val="73DF1CDB"/>
    <w:rsid w:val="73EC2EB1"/>
    <w:rsid w:val="73F94006"/>
    <w:rsid w:val="745D5265"/>
    <w:rsid w:val="74A3202E"/>
    <w:rsid w:val="74F678FE"/>
    <w:rsid w:val="755B3467"/>
    <w:rsid w:val="756D0849"/>
    <w:rsid w:val="7594275C"/>
    <w:rsid w:val="75954482"/>
    <w:rsid w:val="75A67C54"/>
    <w:rsid w:val="75B3547D"/>
    <w:rsid w:val="75D00684"/>
    <w:rsid w:val="75D51753"/>
    <w:rsid w:val="761B69E8"/>
    <w:rsid w:val="762304F4"/>
    <w:rsid w:val="76636D1B"/>
    <w:rsid w:val="76846B76"/>
    <w:rsid w:val="768C61A1"/>
    <w:rsid w:val="76AE7817"/>
    <w:rsid w:val="76B224C6"/>
    <w:rsid w:val="76BC27C6"/>
    <w:rsid w:val="76CD6C65"/>
    <w:rsid w:val="76D31F1A"/>
    <w:rsid w:val="771D54CE"/>
    <w:rsid w:val="772B4FDA"/>
    <w:rsid w:val="773C21E7"/>
    <w:rsid w:val="774D3E8A"/>
    <w:rsid w:val="778040EE"/>
    <w:rsid w:val="77812BBD"/>
    <w:rsid w:val="77E14C11"/>
    <w:rsid w:val="77FF118D"/>
    <w:rsid w:val="780B2462"/>
    <w:rsid w:val="782250EA"/>
    <w:rsid w:val="78440696"/>
    <w:rsid w:val="785A3B44"/>
    <w:rsid w:val="785B1812"/>
    <w:rsid w:val="787C040F"/>
    <w:rsid w:val="78B445D3"/>
    <w:rsid w:val="78E9689B"/>
    <w:rsid w:val="791876AB"/>
    <w:rsid w:val="795C6F5C"/>
    <w:rsid w:val="79872D6B"/>
    <w:rsid w:val="79B007C1"/>
    <w:rsid w:val="79B45D41"/>
    <w:rsid w:val="79CC4CF6"/>
    <w:rsid w:val="7A766E1D"/>
    <w:rsid w:val="7A8B6668"/>
    <w:rsid w:val="7AB04323"/>
    <w:rsid w:val="7AC145D1"/>
    <w:rsid w:val="7ACE68AD"/>
    <w:rsid w:val="7AE0408C"/>
    <w:rsid w:val="7AE30252"/>
    <w:rsid w:val="7B051317"/>
    <w:rsid w:val="7B355655"/>
    <w:rsid w:val="7B383B17"/>
    <w:rsid w:val="7B3A34E0"/>
    <w:rsid w:val="7B710656"/>
    <w:rsid w:val="7B871383"/>
    <w:rsid w:val="7B9A18C7"/>
    <w:rsid w:val="7BAA653F"/>
    <w:rsid w:val="7BAD35CD"/>
    <w:rsid w:val="7BB20ADB"/>
    <w:rsid w:val="7BD31517"/>
    <w:rsid w:val="7C41710D"/>
    <w:rsid w:val="7C547BFE"/>
    <w:rsid w:val="7C5C650E"/>
    <w:rsid w:val="7C8020B8"/>
    <w:rsid w:val="7C93272F"/>
    <w:rsid w:val="7CD4796E"/>
    <w:rsid w:val="7CD673BA"/>
    <w:rsid w:val="7CFB7C8C"/>
    <w:rsid w:val="7D3A5407"/>
    <w:rsid w:val="7D5449D7"/>
    <w:rsid w:val="7D596891"/>
    <w:rsid w:val="7D9B28F3"/>
    <w:rsid w:val="7DA67410"/>
    <w:rsid w:val="7DEE123F"/>
    <w:rsid w:val="7DFA1E16"/>
    <w:rsid w:val="7E154A1E"/>
    <w:rsid w:val="7E550298"/>
    <w:rsid w:val="7E8C4FE0"/>
    <w:rsid w:val="7E9B3686"/>
    <w:rsid w:val="7EE95025"/>
    <w:rsid w:val="7EEC3B6F"/>
    <w:rsid w:val="7F282165"/>
    <w:rsid w:val="7F2C4FC3"/>
    <w:rsid w:val="7F346A08"/>
    <w:rsid w:val="7F3F5E0B"/>
    <w:rsid w:val="7F41474B"/>
    <w:rsid w:val="7F7A10F5"/>
    <w:rsid w:val="7F9F0A9B"/>
    <w:rsid w:val="7FA62ECC"/>
    <w:rsid w:val="7FA776B6"/>
    <w:rsid w:val="7FBF5ACA"/>
    <w:rsid w:val="7FE231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tabs>
        <w:tab w:val="left" w:pos="851"/>
      </w:tabs>
      <w:spacing w:beforeLines="50"/>
      <w:outlineLvl w:val="1"/>
    </w:pPr>
    <w:rPr>
      <w:b/>
      <w:bCs/>
      <w:sz w:val="28"/>
      <w:szCs w:val="28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font21"/>
    <w:basedOn w:val="8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paragraph" w:customStyle="1" w:styleId="10">
    <w:name w:val="正文缩进1"/>
    <w:basedOn w:val="1"/>
    <w:qFormat/>
    <w:uiPriority w:val="0"/>
    <w:pPr>
      <w:ind w:firstLine="420" w:firstLineChars="200"/>
    </w:pPr>
    <w:rPr>
      <w:rFonts w:ascii="Calibri" w:hAnsi="Calibri"/>
      <w:szCs w:val="21"/>
    </w:rPr>
  </w:style>
  <w:style w:type="paragraph" w:customStyle="1" w:styleId="11">
    <w:name w:val="段"/>
    <w:qFormat/>
    <w:uiPriority w:val="0"/>
    <w:pPr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8</Pages>
  <Words>8450</Words>
  <Characters>9397</Characters>
  <Lines>8</Lines>
  <Paragraphs>9</Paragraphs>
  <TotalTime>0</TotalTime>
  <ScaleCrop>false</ScaleCrop>
  <LinksUpToDate>false</LinksUpToDate>
  <CharactersWithSpaces>10003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2023-10-09T08:25:00Z</dcterms:created>
  <dc:creator>lenovo</dc:creator>
  <cp:lastModifiedBy>mc</cp:lastModifiedBy>
  <cp:lastPrinted>2025-05-19T06:32:00Z</cp:lastPrinted>
  <dcterms:modified xsi:type="dcterms:W3CDTF">2025-11-10T10:46:53Z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EED48DAEB7304B22A5C31F376218BFAA_13</vt:lpwstr>
  </property>
</Properties>
</file>